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8B" w:rsidRPr="00A81AA7" w:rsidRDefault="004B1094" w:rsidP="000C1170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A81AA7">
        <w:rPr>
          <w:rFonts w:ascii="Times New Roman" w:eastAsia="標楷體" w:hAnsi="Times New Roman" w:cs="Times New Roman"/>
          <w:b/>
        </w:rPr>
        <w:t>女性科技人</w:t>
      </w:r>
      <w:r w:rsidR="00437E96">
        <w:rPr>
          <w:rFonts w:ascii="Times New Roman" w:eastAsia="標楷體" w:hAnsi="Times New Roman" w:cs="Times New Roman" w:hint="eastAsia"/>
          <w:b/>
        </w:rPr>
        <w:t>的</w:t>
      </w:r>
      <w:r w:rsidRPr="00A81AA7">
        <w:rPr>
          <w:rFonts w:ascii="Times New Roman" w:eastAsia="標楷體" w:hAnsi="Times New Roman" w:cs="Times New Roman"/>
          <w:b/>
        </w:rPr>
        <w:t>育成</w:t>
      </w:r>
      <w:r w:rsidR="00E84391" w:rsidRPr="00A81AA7">
        <w:rPr>
          <w:rFonts w:ascii="Times New Roman" w:eastAsia="標楷體" w:hAnsi="Times New Roman" w:cs="Times New Roman"/>
          <w:b/>
        </w:rPr>
        <w:t>及支援相關法律</w:t>
      </w:r>
    </w:p>
    <w:p w:rsidR="002560FA" w:rsidRPr="00A81AA7" w:rsidRDefault="00817B09" w:rsidP="000C1170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sz w:val="18"/>
          <w:szCs w:val="18"/>
        </w:rPr>
      </w:pPr>
      <w:r w:rsidRPr="00A81AA7">
        <w:rPr>
          <w:rFonts w:ascii="Times New Roman" w:eastAsia="標楷體" w:hAnsi="Times New Roman" w:cs="Times New Roman"/>
          <w:sz w:val="18"/>
          <w:szCs w:val="18"/>
        </w:rPr>
        <w:t>[2012</w:t>
      </w:r>
      <w:r w:rsidRPr="00A81AA7">
        <w:rPr>
          <w:rFonts w:ascii="Times New Roman" w:eastAsia="標楷體" w:hAnsi="Times New Roman" w:cs="Times New Roman"/>
          <w:sz w:val="18"/>
          <w:szCs w:val="18"/>
        </w:rPr>
        <w:t>年</w:t>
      </w:r>
      <w:r w:rsidRPr="00A81AA7">
        <w:rPr>
          <w:rFonts w:ascii="Times New Roman" w:eastAsia="標楷體" w:hAnsi="Times New Roman" w:cs="Times New Roman"/>
          <w:sz w:val="18"/>
          <w:szCs w:val="18"/>
        </w:rPr>
        <w:t>1</w:t>
      </w:r>
      <w:r w:rsidRPr="00A81AA7">
        <w:rPr>
          <w:rFonts w:ascii="Times New Roman" w:eastAsia="標楷體" w:hAnsi="Times New Roman" w:cs="Times New Roman"/>
          <w:sz w:val="18"/>
          <w:szCs w:val="18"/>
        </w:rPr>
        <w:t>月</w:t>
      </w:r>
      <w:r w:rsidRPr="00A81AA7">
        <w:rPr>
          <w:rFonts w:ascii="Times New Roman" w:eastAsia="標楷體" w:hAnsi="Times New Roman" w:cs="Times New Roman"/>
          <w:sz w:val="18"/>
          <w:szCs w:val="18"/>
        </w:rPr>
        <w:t>22</w:t>
      </w:r>
      <w:r w:rsidRPr="00A81AA7">
        <w:rPr>
          <w:rFonts w:ascii="Times New Roman" w:eastAsia="標楷體" w:hAnsi="Times New Roman" w:cs="Times New Roman"/>
          <w:sz w:val="18"/>
          <w:szCs w:val="18"/>
        </w:rPr>
        <w:t>日施行</w:t>
      </w:r>
      <w:r w:rsidRPr="00A81AA7">
        <w:rPr>
          <w:rFonts w:ascii="Times New Roman" w:eastAsia="標楷體" w:hAnsi="Times New Roman" w:cs="Times New Roman"/>
          <w:sz w:val="18"/>
          <w:szCs w:val="18"/>
        </w:rPr>
        <w:t>][</w:t>
      </w:r>
      <w:r w:rsidRPr="00A81AA7">
        <w:rPr>
          <w:rFonts w:ascii="Times New Roman" w:eastAsia="標楷體" w:hAnsi="Times New Roman" w:cs="Times New Roman"/>
          <w:sz w:val="18"/>
          <w:szCs w:val="18"/>
        </w:rPr>
        <w:t>法律第</w:t>
      </w:r>
      <w:r w:rsidRPr="00A81AA7">
        <w:rPr>
          <w:rFonts w:ascii="Times New Roman" w:eastAsia="標楷體" w:hAnsi="Times New Roman" w:cs="Times New Roman"/>
          <w:sz w:val="18"/>
          <w:szCs w:val="18"/>
        </w:rPr>
        <w:t>10873</w:t>
      </w:r>
      <w:r w:rsidRPr="00A81AA7">
        <w:rPr>
          <w:rFonts w:ascii="Times New Roman" w:eastAsia="標楷體" w:hAnsi="Times New Roman" w:cs="Times New Roman"/>
          <w:sz w:val="18"/>
          <w:szCs w:val="18"/>
        </w:rPr>
        <w:t>號</w:t>
      </w:r>
      <w:r w:rsidRPr="00A81AA7">
        <w:rPr>
          <w:rFonts w:ascii="Times New Roman" w:eastAsia="標楷體" w:hAnsi="Times New Roman" w:cs="Times New Roman"/>
          <w:sz w:val="18"/>
          <w:szCs w:val="18"/>
        </w:rPr>
        <w:t>.2011</w:t>
      </w:r>
      <w:r w:rsidRPr="00A81AA7">
        <w:rPr>
          <w:rFonts w:ascii="Times New Roman" w:eastAsia="標楷體" w:hAnsi="Times New Roman" w:cs="Times New Roman"/>
          <w:sz w:val="18"/>
          <w:szCs w:val="18"/>
        </w:rPr>
        <w:t>年</w:t>
      </w:r>
      <w:r w:rsidRPr="00A81AA7">
        <w:rPr>
          <w:rFonts w:ascii="Times New Roman" w:eastAsia="標楷體" w:hAnsi="Times New Roman" w:cs="Times New Roman"/>
          <w:sz w:val="18"/>
          <w:szCs w:val="18"/>
        </w:rPr>
        <w:t>7</w:t>
      </w:r>
      <w:r w:rsidRPr="00A81AA7">
        <w:rPr>
          <w:rFonts w:ascii="Times New Roman" w:eastAsia="標楷體" w:hAnsi="Times New Roman" w:cs="Times New Roman"/>
          <w:sz w:val="18"/>
          <w:szCs w:val="18"/>
        </w:rPr>
        <w:t>月</w:t>
      </w:r>
      <w:r w:rsidRPr="00A81AA7">
        <w:rPr>
          <w:rFonts w:ascii="Times New Roman" w:eastAsia="標楷體" w:hAnsi="Times New Roman" w:cs="Times New Roman"/>
          <w:sz w:val="18"/>
          <w:szCs w:val="18"/>
        </w:rPr>
        <w:t>21</w:t>
      </w:r>
      <w:r w:rsidRPr="00A81AA7">
        <w:rPr>
          <w:rFonts w:ascii="Times New Roman" w:eastAsia="標楷體" w:hAnsi="Times New Roman" w:cs="Times New Roman"/>
          <w:sz w:val="18"/>
          <w:szCs w:val="18"/>
        </w:rPr>
        <w:t>日部分修訂</w:t>
      </w:r>
      <w:r w:rsidRPr="00A81AA7">
        <w:rPr>
          <w:rFonts w:ascii="Times New Roman" w:eastAsia="標楷體" w:hAnsi="Times New Roman" w:cs="Times New Roman"/>
          <w:sz w:val="18"/>
          <w:szCs w:val="18"/>
        </w:rPr>
        <w:t>]</w:t>
      </w:r>
    </w:p>
    <w:p w:rsidR="00817B09" w:rsidRPr="00A81AA7" w:rsidRDefault="00817B09" w:rsidP="000C1170">
      <w:pPr>
        <w:snapToGrid w:val="0"/>
        <w:spacing w:line="300" w:lineRule="auto"/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A81AA7">
        <w:rPr>
          <w:rFonts w:ascii="Times New Roman" w:eastAsia="標楷體" w:hAnsi="Times New Roman" w:cs="Times New Roman"/>
          <w:sz w:val="18"/>
          <w:szCs w:val="18"/>
        </w:rPr>
        <w:t>教育科學技術部</w:t>
      </w:r>
      <w:r w:rsidRPr="00A81AA7">
        <w:rPr>
          <w:rFonts w:ascii="Times New Roman" w:eastAsia="標楷體" w:hAnsi="Times New Roman" w:cs="Times New Roman"/>
          <w:sz w:val="18"/>
          <w:szCs w:val="18"/>
        </w:rPr>
        <w:t>(</w:t>
      </w:r>
      <w:r w:rsidRPr="00A81AA7">
        <w:rPr>
          <w:rFonts w:ascii="Times New Roman" w:eastAsia="標楷體" w:hAnsi="Times New Roman" w:cs="Times New Roman"/>
          <w:sz w:val="18"/>
          <w:szCs w:val="18"/>
        </w:rPr>
        <w:t>科學人才</w:t>
      </w:r>
      <w:r w:rsidR="004B1094" w:rsidRPr="00A81AA7">
        <w:rPr>
          <w:rFonts w:ascii="Times New Roman" w:eastAsia="標楷體" w:hAnsi="Times New Roman" w:cs="Times New Roman"/>
          <w:sz w:val="18"/>
          <w:szCs w:val="18"/>
        </w:rPr>
        <w:t>育成</w:t>
      </w:r>
      <w:r w:rsidRPr="00A81AA7">
        <w:rPr>
          <w:rFonts w:ascii="Times New Roman" w:eastAsia="標楷體" w:hAnsi="Times New Roman" w:cs="Times New Roman"/>
          <w:sz w:val="18"/>
          <w:szCs w:val="18"/>
        </w:rPr>
        <w:t>科</w:t>
      </w:r>
      <w:r w:rsidRPr="00A81AA7">
        <w:rPr>
          <w:rFonts w:ascii="Times New Roman" w:eastAsia="標楷體" w:hAnsi="Times New Roman" w:cs="Times New Roman"/>
          <w:sz w:val="18"/>
          <w:szCs w:val="18"/>
        </w:rPr>
        <w:t>)02-2100-6233</w:t>
      </w:r>
    </w:p>
    <w:p w:rsidR="002560FA" w:rsidRPr="00A81AA7" w:rsidRDefault="002560FA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0C1170" w:rsidRDefault="002560FA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A81AA7">
        <w:rPr>
          <w:rFonts w:ascii="Times New Roman" w:eastAsia="標楷體" w:hAnsi="Times New Roman" w:cs="Times New Roman"/>
          <w:b/>
        </w:rPr>
        <w:t>第</w:t>
      </w:r>
      <w:r w:rsidR="00E84391" w:rsidRPr="00A81AA7">
        <w:rPr>
          <w:rFonts w:ascii="Times New Roman" w:eastAsia="標楷體" w:hAnsi="Times New Roman" w:cs="Times New Roman"/>
          <w:b/>
        </w:rPr>
        <w:t>1</w:t>
      </w:r>
      <w:r w:rsidRPr="00A81AA7">
        <w:rPr>
          <w:rFonts w:ascii="Times New Roman" w:eastAsia="標楷體" w:hAnsi="Times New Roman" w:cs="Times New Roman"/>
          <w:b/>
        </w:rPr>
        <w:t>條</w:t>
      </w:r>
      <w:r w:rsidR="00E84391" w:rsidRPr="00A81AA7">
        <w:rPr>
          <w:rFonts w:ascii="Times New Roman" w:eastAsia="標楷體" w:hAnsi="Times New Roman" w:cs="Times New Roman"/>
          <w:b/>
        </w:rPr>
        <w:t>(</w:t>
      </w:r>
      <w:r w:rsidR="00E84391" w:rsidRPr="00A81AA7">
        <w:rPr>
          <w:rFonts w:ascii="Times New Roman" w:eastAsia="標楷體" w:hAnsi="Times New Roman" w:cs="Times New Roman"/>
          <w:b/>
        </w:rPr>
        <w:t>目的</w:t>
      </w:r>
      <w:r w:rsidR="00E84391" w:rsidRPr="00A81AA7">
        <w:rPr>
          <w:rFonts w:ascii="Times New Roman" w:eastAsia="標楷體" w:hAnsi="Times New Roman" w:cs="Times New Roman"/>
          <w:b/>
        </w:rPr>
        <w:t>)</w:t>
      </w:r>
    </w:p>
    <w:p w:rsidR="00E84391" w:rsidRPr="00A81AA7" w:rsidRDefault="00E84391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本法為</w:t>
      </w:r>
      <w:r w:rsidR="00817B09" w:rsidRPr="00A81AA7">
        <w:rPr>
          <w:rFonts w:ascii="Times New Roman" w:eastAsia="標楷體" w:hAnsi="Times New Roman" w:cs="Times New Roman"/>
        </w:rPr>
        <w:t>養成、</w:t>
      </w:r>
      <w:r w:rsidRPr="00A81AA7">
        <w:rPr>
          <w:rFonts w:ascii="Times New Roman" w:eastAsia="標楷體" w:hAnsi="Times New Roman" w:cs="Times New Roman"/>
        </w:rPr>
        <w:t>活用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DE6465" w:rsidRPr="00A81AA7">
        <w:rPr>
          <w:rFonts w:ascii="Times New Roman" w:eastAsia="標楷體" w:hAnsi="Times New Roman" w:cs="Times New Roman"/>
        </w:rPr>
        <w:t>並</w:t>
      </w:r>
      <w:r w:rsidRPr="00A81AA7">
        <w:rPr>
          <w:rFonts w:ascii="Times New Roman" w:eastAsia="標楷體" w:hAnsi="Times New Roman" w:cs="Times New Roman"/>
        </w:rPr>
        <w:t>建立相關支援方案</w:t>
      </w:r>
      <w:r w:rsidR="002560FA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使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得以充分發揮</w:t>
      </w:r>
      <w:r w:rsidR="00DE6465" w:rsidRPr="00A81AA7">
        <w:rPr>
          <w:rFonts w:ascii="Times New Roman" w:eastAsia="標楷體" w:hAnsi="Times New Roman" w:cs="Times New Roman"/>
        </w:rPr>
        <w:t>其資質和</w:t>
      </w:r>
      <w:r w:rsidRPr="00A81AA7">
        <w:rPr>
          <w:rFonts w:ascii="Times New Roman" w:eastAsia="標楷體" w:hAnsi="Times New Roman" w:cs="Times New Roman"/>
        </w:rPr>
        <w:t>能力</w:t>
      </w:r>
      <w:r w:rsidR="00817B09" w:rsidRPr="00A81AA7">
        <w:rPr>
          <w:rFonts w:ascii="Times New Roman" w:eastAsia="標楷體" w:hAnsi="Times New Roman" w:cs="Times New Roman"/>
        </w:rPr>
        <w:t>而做支援</w:t>
      </w:r>
      <w:r w:rsidR="00DE6465" w:rsidRPr="00A81AA7">
        <w:rPr>
          <w:rFonts w:ascii="Times New Roman" w:eastAsia="標楷體" w:hAnsi="Times New Roman" w:cs="Times New Roman"/>
        </w:rPr>
        <w:t>，以</w:t>
      </w:r>
      <w:r w:rsidRPr="00A81AA7">
        <w:rPr>
          <w:rFonts w:ascii="Times New Roman" w:eastAsia="標楷體" w:hAnsi="Times New Roman" w:cs="Times New Roman"/>
        </w:rPr>
        <w:t>強化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力量及貢獻國家的科技發展為目的</w:t>
      </w:r>
      <w:r w:rsidR="002560FA" w:rsidRPr="00A81AA7">
        <w:rPr>
          <w:rFonts w:ascii="Times New Roman" w:eastAsia="標楷體" w:hAnsi="Times New Roman" w:cs="Times New Roman"/>
        </w:rPr>
        <w:t>。</w:t>
      </w:r>
    </w:p>
    <w:p w:rsidR="00DE6465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817B09" w:rsidRDefault="00ED76F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本法案之目的有助於女科技人，藉由制訂政策來促進及支援女科技人，並提供援助使其得以充分發揮其資質與能力，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ED76F3" w:rsidRPr="00A81AA7" w:rsidRDefault="00ED76F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0C1170" w:rsidRDefault="002560FA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A81AA7">
        <w:rPr>
          <w:rFonts w:ascii="Times New Roman" w:eastAsia="標楷體" w:hAnsi="Times New Roman" w:cs="Times New Roman"/>
          <w:b/>
        </w:rPr>
        <w:t>第</w:t>
      </w:r>
      <w:r w:rsidR="003B2AA7" w:rsidRPr="00A81AA7">
        <w:rPr>
          <w:rFonts w:ascii="Times New Roman" w:eastAsia="標楷體" w:hAnsi="Times New Roman" w:cs="Times New Roman"/>
          <w:b/>
        </w:rPr>
        <w:t>2</w:t>
      </w:r>
      <w:r w:rsidRPr="00A81AA7">
        <w:rPr>
          <w:rFonts w:ascii="Times New Roman" w:eastAsia="標楷體" w:hAnsi="Times New Roman" w:cs="Times New Roman"/>
          <w:b/>
        </w:rPr>
        <w:t>條</w:t>
      </w:r>
      <w:r w:rsidR="00E84391" w:rsidRPr="00A81AA7">
        <w:rPr>
          <w:rFonts w:ascii="Times New Roman" w:eastAsia="標楷體" w:hAnsi="Times New Roman" w:cs="Times New Roman"/>
          <w:b/>
        </w:rPr>
        <w:t>(</w:t>
      </w:r>
      <w:r w:rsidR="00E84391" w:rsidRPr="00A81AA7">
        <w:rPr>
          <w:rFonts w:ascii="Times New Roman" w:eastAsia="標楷體" w:hAnsi="Times New Roman" w:cs="Times New Roman"/>
          <w:b/>
        </w:rPr>
        <w:t>定義</w:t>
      </w:r>
      <w:r w:rsidR="00E84391" w:rsidRPr="00A81AA7">
        <w:rPr>
          <w:rFonts w:ascii="Times New Roman" w:eastAsia="標楷體" w:hAnsi="Times New Roman" w:cs="Times New Roman"/>
          <w:b/>
        </w:rPr>
        <w:t>)</w:t>
      </w:r>
    </w:p>
    <w:p w:rsidR="003B2AA7" w:rsidRPr="00A81AA7" w:rsidRDefault="00817B09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proofErr w:type="gramStart"/>
      <w:r w:rsidRPr="00A81AA7">
        <w:rPr>
          <w:rFonts w:ascii="Times New Roman" w:eastAsia="標楷體" w:hAnsi="Times New Roman" w:cs="Times New Roman"/>
        </w:rPr>
        <w:t>本法</w:t>
      </w:r>
      <w:r w:rsidR="003B2AA7" w:rsidRPr="00A81AA7">
        <w:rPr>
          <w:rFonts w:ascii="Times New Roman" w:eastAsia="標楷體" w:hAnsi="Times New Roman" w:cs="Times New Roman"/>
        </w:rPr>
        <w:t>指的</w:t>
      </w:r>
      <w:proofErr w:type="gramEnd"/>
      <w:r w:rsidR="003B2AA7" w:rsidRPr="00A81AA7">
        <w:rPr>
          <w:rFonts w:ascii="Times New Roman" w:eastAsia="標楷體" w:hAnsi="Times New Roman" w:cs="Times New Roman"/>
        </w:rPr>
        <w:t>“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3B2AA7" w:rsidRPr="00A81AA7">
        <w:rPr>
          <w:rFonts w:ascii="Times New Roman" w:eastAsia="標楷體" w:hAnsi="Times New Roman" w:cs="Times New Roman"/>
        </w:rPr>
        <w:t>”</w:t>
      </w:r>
      <w:r w:rsidR="003B2AA7" w:rsidRPr="00A81AA7">
        <w:rPr>
          <w:rFonts w:ascii="Times New Roman" w:eastAsia="標楷體" w:hAnsi="Times New Roman" w:cs="Times New Roman"/>
        </w:rPr>
        <w:t>是理</w:t>
      </w:r>
      <w:r w:rsidRPr="00A81AA7">
        <w:rPr>
          <w:rFonts w:ascii="Times New Roman" w:eastAsia="標楷體" w:hAnsi="Times New Roman" w:cs="Times New Roman"/>
        </w:rPr>
        <w:t>、</w:t>
      </w:r>
      <w:r w:rsidR="003B2AA7" w:rsidRPr="00A81AA7">
        <w:rPr>
          <w:rFonts w:ascii="Times New Roman" w:eastAsia="標楷體" w:hAnsi="Times New Roman" w:cs="Times New Roman"/>
        </w:rPr>
        <w:t>工學</w:t>
      </w:r>
      <w:r w:rsidR="003B2AA7" w:rsidRPr="00A81AA7">
        <w:rPr>
          <w:rFonts w:ascii="Times New Roman" w:eastAsia="標楷體" w:hAnsi="Times New Roman" w:cs="Times New Roman"/>
        </w:rPr>
        <w:t>(</w:t>
      </w:r>
      <w:r w:rsidR="003B2AA7" w:rsidRPr="00A81AA7">
        <w:rPr>
          <w:rFonts w:ascii="Times New Roman" w:eastAsia="標楷體" w:hAnsi="Times New Roman" w:cs="Times New Roman"/>
        </w:rPr>
        <w:t>以下統稱</w:t>
      </w:r>
      <w:r w:rsidR="00DE6465" w:rsidRPr="00A81AA7">
        <w:rPr>
          <w:rFonts w:ascii="Times New Roman" w:eastAsia="標楷體" w:hAnsi="Times New Roman" w:cs="Times New Roman"/>
        </w:rPr>
        <w:t>“</w:t>
      </w:r>
      <w:r w:rsidR="003B2AA7" w:rsidRPr="00A81AA7">
        <w:rPr>
          <w:rFonts w:ascii="Times New Roman" w:eastAsia="標楷體" w:hAnsi="Times New Roman" w:cs="Times New Roman"/>
        </w:rPr>
        <w:t>理工系</w:t>
      </w:r>
      <w:r w:rsidR="003B2AA7" w:rsidRPr="00A81AA7">
        <w:rPr>
          <w:rFonts w:ascii="Times New Roman" w:eastAsia="標楷體" w:hAnsi="Times New Roman" w:cs="Times New Roman"/>
        </w:rPr>
        <w:t>”)</w:t>
      </w:r>
      <w:r w:rsidR="003B2AA7" w:rsidRPr="00A81AA7">
        <w:rPr>
          <w:rFonts w:ascii="Times New Roman" w:eastAsia="標楷體" w:hAnsi="Times New Roman" w:cs="Times New Roman"/>
        </w:rPr>
        <w:t>領域的研究職、技術職或從事於相關職種的女性而由總統令規定者</w:t>
      </w:r>
      <w:r w:rsidR="002560FA" w:rsidRPr="00A81AA7">
        <w:rPr>
          <w:rFonts w:ascii="Times New Roman" w:eastAsia="標楷體" w:hAnsi="Times New Roman" w:cs="Times New Roman"/>
        </w:rPr>
        <w:t>。</w:t>
      </w:r>
      <w:r w:rsidR="002560FA" w:rsidRPr="00A81AA7">
        <w:rPr>
          <w:rFonts w:ascii="Times New Roman" w:eastAsia="標楷體" w:hAnsi="Times New Roman" w:cs="Times New Roman"/>
        </w:rPr>
        <w:t xml:space="preserve"> </w:t>
      </w:r>
    </w:p>
    <w:p w:rsidR="00DE6465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817B09" w:rsidRPr="00A81AA7" w:rsidRDefault="00817B09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3B2AA7" w:rsidRPr="00A81AA7" w:rsidRDefault="002560FA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A81AA7">
        <w:rPr>
          <w:rFonts w:ascii="Times New Roman" w:eastAsia="標楷體" w:hAnsi="Times New Roman" w:cs="Times New Roman"/>
          <w:b/>
        </w:rPr>
        <w:t>第</w:t>
      </w:r>
      <w:r w:rsidR="003B2AA7" w:rsidRPr="00A81AA7">
        <w:rPr>
          <w:rFonts w:ascii="Times New Roman" w:eastAsia="標楷體" w:hAnsi="Times New Roman" w:cs="Times New Roman"/>
          <w:b/>
        </w:rPr>
        <w:t>3</w:t>
      </w:r>
      <w:r w:rsidRPr="00A81AA7">
        <w:rPr>
          <w:rFonts w:ascii="Times New Roman" w:eastAsia="標楷體" w:hAnsi="Times New Roman" w:cs="Times New Roman"/>
          <w:b/>
        </w:rPr>
        <w:t>條</w:t>
      </w:r>
      <w:r w:rsidR="003B2AA7" w:rsidRPr="00A81AA7">
        <w:rPr>
          <w:rFonts w:ascii="Times New Roman" w:eastAsia="標楷體" w:hAnsi="Times New Roman" w:cs="Times New Roman"/>
          <w:b/>
        </w:rPr>
        <w:t>(</w:t>
      </w:r>
      <w:r w:rsidR="003B2AA7" w:rsidRPr="00A81AA7">
        <w:rPr>
          <w:rFonts w:ascii="Times New Roman" w:eastAsia="標楷體" w:hAnsi="Times New Roman" w:cs="Times New Roman"/>
          <w:b/>
        </w:rPr>
        <w:t>與其他法律間關係</w:t>
      </w:r>
      <w:r w:rsidR="003B2AA7" w:rsidRPr="00A81AA7">
        <w:rPr>
          <w:rFonts w:ascii="Times New Roman" w:eastAsia="標楷體" w:hAnsi="Times New Roman" w:cs="Times New Roman"/>
          <w:b/>
        </w:rPr>
        <w:t>)</w:t>
      </w:r>
    </w:p>
    <w:p w:rsidR="003B2AA7" w:rsidRPr="00A81AA7" w:rsidRDefault="003B2AA7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本法在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的養成、</w:t>
      </w:r>
      <w:r w:rsidR="001A2FA5" w:rsidRPr="00A81AA7">
        <w:rPr>
          <w:rFonts w:ascii="Times New Roman" w:eastAsia="標楷體" w:hAnsi="Times New Roman" w:cs="Times New Roman"/>
        </w:rPr>
        <w:t>活用、</w:t>
      </w:r>
      <w:r w:rsidRPr="00A81AA7">
        <w:rPr>
          <w:rFonts w:ascii="Times New Roman" w:eastAsia="標楷體" w:hAnsi="Times New Roman" w:cs="Times New Roman"/>
        </w:rPr>
        <w:t>支援相關</w:t>
      </w:r>
      <w:r w:rsidR="0092283A" w:rsidRPr="00A81AA7">
        <w:rPr>
          <w:rFonts w:ascii="Times New Roman" w:eastAsia="標楷體" w:hAnsi="Times New Roman" w:cs="Times New Roman"/>
        </w:rPr>
        <w:t>的</w:t>
      </w:r>
      <w:r w:rsidRPr="00A81AA7">
        <w:rPr>
          <w:rFonts w:ascii="Times New Roman" w:eastAsia="標楷體" w:hAnsi="Times New Roman" w:cs="Times New Roman"/>
        </w:rPr>
        <w:t>法律</w:t>
      </w:r>
      <w:r w:rsidR="001A2FA5" w:rsidRPr="00A81AA7">
        <w:rPr>
          <w:rFonts w:ascii="Times New Roman" w:eastAsia="標楷體" w:hAnsi="Times New Roman" w:cs="Times New Roman"/>
        </w:rPr>
        <w:t>中</w:t>
      </w:r>
      <w:r w:rsidR="00DE6465" w:rsidRPr="00A81AA7">
        <w:rPr>
          <w:rFonts w:ascii="Times New Roman" w:eastAsia="標楷體" w:hAnsi="Times New Roman" w:cs="Times New Roman"/>
        </w:rPr>
        <w:t>，</w:t>
      </w:r>
      <w:r w:rsidR="001A2FA5" w:rsidRPr="00A81AA7">
        <w:rPr>
          <w:rFonts w:ascii="Times New Roman" w:eastAsia="標楷體" w:hAnsi="Times New Roman" w:cs="Times New Roman"/>
        </w:rPr>
        <w:t>優先適用</w:t>
      </w:r>
      <w:r w:rsidR="00DE6465" w:rsidRPr="00A81AA7">
        <w:rPr>
          <w:rFonts w:ascii="Times New Roman" w:eastAsia="標楷體" w:hAnsi="Times New Roman" w:cs="Times New Roman"/>
        </w:rPr>
        <w:t>於其他法律</w:t>
      </w:r>
      <w:r w:rsidR="002560FA" w:rsidRPr="00A81AA7">
        <w:rPr>
          <w:rFonts w:ascii="Times New Roman" w:eastAsia="標楷體" w:hAnsi="Times New Roman" w:cs="Times New Roman"/>
        </w:rPr>
        <w:t>。</w:t>
      </w:r>
    </w:p>
    <w:p w:rsidR="003B2AA7" w:rsidRPr="00A81AA7" w:rsidRDefault="003B2AA7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1A2FA5" w:rsidRPr="00A81AA7" w:rsidRDefault="002560FA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A81AA7">
        <w:rPr>
          <w:rFonts w:ascii="Times New Roman" w:eastAsia="標楷體" w:hAnsi="Times New Roman" w:cs="Times New Roman"/>
          <w:b/>
        </w:rPr>
        <w:t>第</w:t>
      </w:r>
      <w:r w:rsidR="001A2FA5" w:rsidRPr="00A81AA7">
        <w:rPr>
          <w:rFonts w:ascii="Times New Roman" w:eastAsia="標楷體" w:hAnsi="Times New Roman" w:cs="Times New Roman"/>
          <w:b/>
        </w:rPr>
        <w:t>4</w:t>
      </w:r>
      <w:r w:rsidRPr="00A81AA7">
        <w:rPr>
          <w:rFonts w:ascii="Times New Roman" w:eastAsia="標楷體" w:hAnsi="Times New Roman" w:cs="Times New Roman"/>
          <w:b/>
        </w:rPr>
        <w:t>條</w:t>
      </w:r>
      <w:r w:rsidR="001A2FA5" w:rsidRPr="00A81AA7">
        <w:rPr>
          <w:rFonts w:ascii="Times New Roman" w:eastAsia="標楷體" w:hAnsi="Times New Roman" w:cs="Times New Roman"/>
          <w:b/>
        </w:rPr>
        <w:t>(</w:t>
      </w:r>
      <w:r w:rsidR="001A2FA5" w:rsidRPr="00A81AA7">
        <w:rPr>
          <w:rFonts w:ascii="Times New Roman" w:eastAsia="標楷體" w:hAnsi="Times New Roman" w:cs="Times New Roman"/>
          <w:b/>
        </w:rPr>
        <w:t>基本計畫</w:t>
      </w:r>
      <w:r w:rsidR="001A2FA5" w:rsidRPr="00A81AA7">
        <w:rPr>
          <w:rFonts w:ascii="Times New Roman" w:eastAsia="標楷體" w:hAnsi="Times New Roman" w:cs="Times New Roman"/>
          <w:b/>
        </w:rPr>
        <w:t>)</w:t>
      </w:r>
    </w:p>
    <w:p w:rsidR="00DE6465" w:rsidRPr="00A81AA7" w:rsidRDefault="001A2FA5" w:rsidP="000C1170">
      <w:pPr>
        <w:pStyle w:val="a7"/>
        <w:numPr>
          <w:ilvl w:val="0"/>
          <w:numId w:val="3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政府為有效達成本法目的</w:t>
      </w:r>
      <w:r w:rsidR="002560FA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須設定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的育成</w:t>
      </w:r>
      <w:r w:rsidR="002560FA" w:rsidRPr="00A81AA7">
        <w:rPr>
          <w:rFonts w:ascii="Times New Roman" w:eastAsia="標楷體" w:hAnsi="Times New Roman" w:cs="Times New Roman"/>
        </w:rPr>
        <w:t>及</w:t>
      </w:r>
      <w:r w:rsidRPr="00A81AA7">
        <w:rPr>
          <w:rFonts w:ascii="Times New Roman" w:eastAsia="標楷體" w:hAnsi="Times New Roman" w:cs="Times New Roman"/>
        </w:rPr>
        <w:t>支援相關</w:t>
      </w:r>
      <w:r w:rsidR="00817B09" w:rsidRPr="00A81AA7">
        <w:rPr>
          <w:rFonts w:ascii="Times New Roman" w:eastAsia="標楷體" w:hAnsi="Times New Roman" w:cs="Times New Roman"/>
        </w:rPr>
        <w:t>的</w:t>
      </w:r>
      <w:r w:rsidRPr="00A81AA7">
        <w:rPr>
          <w:rFonts w:ascii="Times New Roman" w:eastAsia="標楷體" w:hAnsi="Times New Roman" w:cs="Times New Roman"/>
        </w:rPr>
        <w:t>中</w:t>
      </w:r>
      <w:r w:rsidR="00DE6465" w:rsidRPr="00A81AA7">
        <w:rPr>
          <w:rFonts w:ascii="Times New Roman" w:eastAsia="標楷體" w:hAnsi="Times New Roman" w:cs="Times New Roman"/>
        </w:rPr>
        <w:t>、</w:t>
      </w:r>
      <w:r w:rsidR="002560FA" w:rsidRPr="00A81AA7">
        <w:rPr>
          <w:rFonts w:ascii="Times New Roman" w:eastAsia="標楷體" w:hAnsi="Times New Roman" w:cs="Times New Roman"/>
        </w:rPr>
        <w:t>長期政策目標及方向，並建立及推行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的育成</w:t>
      </w:r>
      <w:r w:rsidR="00817B09" w:rsidRPr="00A81AA7">
        <w:rPr>
          <w:rFonts w:ascii="Times New Roman" w:eastAsia="標楷體" w:hAnsi="Times New Roman" w:cs="Times New Roman"/>
        </w:rPr>
        <w:t>及支援</w:t>
      </w:r>
      <w:r w:rsidR="002560FA" w:rsidRPr="00A81AA7">
        <w:rPr>
          <w:rFonts w:ascii="Times New Roman" w:eastAsia="標楷體" w:hAnsi="Times New Roman" w:cs="Times New Roman"/>
        </w:rPr>
        <w:t>相關基本計畫</w:t>
      </w:r>
      <w:r w:rsidR="0033650F" w:rsidRPr="00A81AA7">
        <w:rPr>
          <w:rFonts w:ascii="Times New Roman" w:eastAsia="標楷體" w:hAnsi="Times New Roman" w:cs="Times New Roman"/>
        </w:rPr>
        <w:t>。</w:t>
      </w:r>
      <w:r w:rsidR="002560FA" w:rsidRPr="00A81AA7">
        <w:rPr>
          <w:rFonts w:ascii="Times New Roman" w:eastAsia="標楷體" w:hAnsi="Times New Roman" w:cs="Times New Roman"/>
        </w:rPr>
        <w:t>(</w:t>
      </w:r>
      <w:r w:rsidR="002560FA" w:rsidRPr="00A81AA7">
        <w:rPr>
          <w:rFonts w:ascii="Times New Roman" w:eastAsia="標楷體" w:hAnsi="Times New Roman" w:cs="Times New Roman"/>
        </w:rPr>
        <w:t>以下統稱</w:t>
      </w:r>
      <w:r w:rsidR="00DE6465" w:rsidRPr="00A81AA7">
        <w:rPr>
          <w:rFonts w:ascii="Times New Roman" w:eastAsia="標楷體" w:hAnsi="Times New Roman" w:cs="Times New Roman"/>
        </w:rPr>
        <w:t>“</w:t>
      </w:r>
      <w:r w:rsidR="002560FA" w:rsidRPr="00A81AA7">
        <w:rPr>
          <w:rFonts w:ascii="Times New Roman" w:eastAsia="標楷體" w:hAnsi="Times New Roman" w:cs="Times New Roman"/>
        </w:rPr>
        <w:t>基本計畫</w:t>
      </w:r>
      <w:r w:rsidR="002560FA" w:rsidRPr="00A81AA7">
        <w:rPr>
          <w:rFonts w:ascii="Times New Roman" w:eastAsia="標楷體" w:hAnsi="Times New Roman" w:cs="Times New Roman"/>
        </w:rPr>
        <w:t>”)</w:t>
      </w:r>
    </w:p>
    <w:p w:rsidR="002560FA" w:rsidRPr="00A81AA7" w:rsidRDefault="002560FA" w:rsidP="000C1170">
      <w:pPr>
        <w:pStyle w:val="a7"/>
        <w:numPr>
          <w:ilvl w:val="0"/>
          <w:numId w:val="3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教育科學技術部部長依照總統令</w:t>
      </w:r>
      <w:r w:rsidR="00DE6465" w:rsidRPr="00A81AA7">
        <w:rPr>
          <w:rFonts w:ascii="Times New Roman" w:eastAsia="標楷體" w:hAnsi="Times New Roman" w:cs="Times New Roman"/>
        </w:rPr>
        <w:t>規</w:t>
      </w:r>
      <w:r w:rsidRPr="00A81AA7">
        <w:rPr>
          <w:rFonts w:ascii="Times New Roman" w:eastAsia="標楷體" w:hAnsi="Times New Roman" w:cs="Times New Roman"/>
        </w:rPr>
        <w:t>定</w:t>
      </w:r>
      <w:r w:rsidR="00437E96">
        <w:rPr>
          <w:rFonts w:ascii="Times New Roman" w:eastAsia="標楷體" w:hAnsi="Times New Roman" w:cs="Times New Roman" w:hint="eastAsia"/>
        </w:rPr>
        <w:t>，</w:t>
      </w:r>
      <w:r w:rsidRPr="00A81AA7">
        <w:rPr>
          <w:rFonts w:ascii="Times New Roman" w:eastAsia="標楷體" w:hAnsi="Times New Roman" w:cs="Times New Roman"/>
        </w:rPr>
        <w:t>對於相關中央行政機關的首長及縣市首長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以下統稱</w:t>
      </w:r>
      <w:r w:rsidRPr="00A81AA7">
        <w:rPr>
          <w:rFonts w:ascii="Times New Roman" w:eastAsia="標楷體" w:hAnsi="Times New Roman" w:cs="Times New Roman"/>
        </w:rPr>
        <w:t>“</w:t>
      </w:r>
      <w:r w:rsidRPr="00A81AA7">
        <w:rPr>
          <w:rFonts w:ascii="Times New Roman" w:eastAsia="標楷體" w:hAnsi="Times New Roman" w:cs="Times New Roman"/>
        </w:rPr>
        <w:t>縣市首長</w:t>
      </w:r>
      <w:r w:rsidRPr="00A81AA7">
        <w:rPr>
          <w:rFonts w:ascii="Times New Roman" w:eastAsia="標楷體" w:hAnsi="Times New Roman" w:cs="Times New Roman"/>
        </w:rPr>
        <w:t>”)</w:t>
      </w:r>
      <w:r w:rsidRPr="00A81AA7">
        <w:rPr>
          <w:rFonts w:ascii="Times New Roman" w:eastAsia="標楷體" w:hAnsi="Times New Roman" w:cs="Times New Roman"/>
        </w:rPr>
        <w:t>所訂定的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育成</w:t>
      </w:r>
      <w:r w:rsidRPr="00A81AA7">
        <w:rPr>
          <w:rFonts w:ascii="Times New Roman" w:eastAsia="標楷體" w:hAnsi="Times New Roman" w:cs="Times New Roman"/>
        </w:rPr>
        <w:t>及支援相關計</w:t>
      </w:r>
      <w:r w:rsidR="00DE6465" w:rsidRPr="00A81AA7">
        <w:rPr>
          <w:rFonts w:ascii="Times New Roman" w:eastAsia="標楷體" w:hAnsi="Times New Roman" w:cs="Times New Roman"/>
        </w:rPr>
        <w:t>畫及方案</w:t>
      </w:r>
      <w:r w:rsidR="00817B09" w:rsidRPr="00A81AA7">
        <w:rPr>
          <w:rFonts w:ascii="Times New Roman" w:eastAsia="標楷體" w:hAnsi="Times New Roman" w:cs="Times New Roman"/>
        </w:rPr>
        <w:t>等</w:t>
      </w:r>
      <w:r w:rsidR="00DE6465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將其綜合後，</w:t>
      </w:r>
      <w:r w:rsidR="00817B09" w:rsidRPr="00A81AA7">
        <w:rPr>
          <w:rFonts w:ascii="Times New Roman" w:eastAsia="標楷體" w:hAnsi="Times New Roman" w:cs="Times New Roman"/>
        </w:rPr>
        <w:t>須</w:t>
      </w:r>
      <w:r w:rsidRPr="00A81AA7">
        <w:rPr>
          <w:rFonts w:ascii="Times New Roman" w:eastAsia="標楷體" w:hAnsi="Times New Roman" w:cs="Times New Roman"/>
        </w:rPr>
        <w:t>每五年為單位建立基本計畫</w:t>
      </w:r>
      <w:r w:rsidR="00DE6465" w:rsidRPr="00A81AA7">
        <w:rPr>
          <w:rFonts w:ascii="Times New Roman" w:eastAsia="標楷體" w:hAnsi="Times New Roman" w:cs="Times New Roman"/>
        </w:rPr>
        <w:t>。</w:t>
      </w:r>
    </w:p>
    <w:p w:rsidR="003B2AA7" w:rsidRPr="00A81AA7" w:rsidRDefault="002560FA" w:rsidP="000C1170">
      <w:pPr>
        <w:pStyle w:val="a7"/>
        <w:numPr>
          <w:ilvl w:val="0"/>
          <w:numId w:val="3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基本計畫須包含下列各</w:t>
      </w:r>
      <w:r w:rsidR="00437E96">
        <w:rPr>
          <w:rFonts w:ascii="Times New Roman" w:eastAsia="標楷體" w:hAnsi="Times New Roman" w:cs="Times New Roman" w:hint="eastAsia"/>
        </w:rPr>
        <w:t>項</w:t>
      </w:r>
      <w:r w:rsidRPr="00A81AA7">
        <w:rPr>
          <w:rFonts w:ascii="Times New Roman" w:eastAsia="標楷體" w:hAnsi="Times New Roman" w:cs="Times New Roman"/>
        </w:rPr>
        <w:t>事項</w:t>
      </w:r>
    </w:p>
    <w:p w:rsidR="002560FA" w:rsidRPr="00A81AA7" w:rsidRDefault="002560FA" w:rsidP="000C1170">
      <w:pPr>
        <w:snapToGrid w:val="0"/>
        <w:spacing w:line="300" w:lineRule="auto"/>
        <w:ind w:leftChars="177" w:left="713" w:hangingChars="120" w:hanging="288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1</w:t>
      </w:r>
      <w:r w:rsidR="00DE6465" w:rsidRPr="00A81AA7">
        <w:rPr>
          <w:rFonts w:ascii="Times New Roman" w:eastAsia="標楷體" w:hAnsi="Times New Roman" w:cs="Times New Roman"/>
        </w:rPr>
        <w:t>.</w:t>
      </w:r>
      <w:r w:rsidRPr="00A81AA7">
        <w:rPr>
          <w:rFonts w:ascii="Times New Roman" w:eastAsia="標楷體" w:hAnsi="Times New Roman" w:cs="Times New Roman"/>
        </w:rPr>
        <w:t xml:space="preserve"> </w:t>
      </w:r>
      <w:r w:rsidR="00817B09" w:rsidRPr="00A81AA7">
        <w:rPr>
          <w:rFonts w:ascii="Times New Roman" w:eastAsia="標楷體" w:hAnsi="Times New Roman" w:cs="Times New Roman"/>
        </w:rPr>
        <w:t>為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817B09" w:rsidRPr="00A81AA7">
        <w:rPr>
          <w:rFonts w:ascii="Times New Roman" w:eastAsia="標楷體" w:hAnsi="Times New Roman" w:cs="Times New Roman"/>
        </w:rPr>
        <w:t>的</w:t>
      </w:r>
      <w:r w:rsidRPr="00A81AA7">
        <w:rPr>
          <w:rFonts w:ascii="Times New Roman" w:eastAsia="標楷體" w:hAnsi="Times New Roman" w:cs="Times New Roman"/>
        </w:rPr>
        <w:t>育</w:t>
      </w:r>
      <w:r w:rsidR="00817B09" w:rsidRPr="00A81AA7">
        <w:rPr>
          <w:rFonts w:ascii="Times New Roman" w:eastAsia="標楷體" w:hAnsi="Times New Roman" w:cs="Times New Roman"/>
        </w:rPr>
        <w:t>成</w:t>
      </w:r>
      <w:r w:rsidRPr="00A81AA7">
        <w:rPr>
          <w:rFonts w:ascii="Times New Roman" w:eastAsia="標楷體" w:hAnsi="Times New Roman" w:cs="Times New Roman"/>
        </w:rPr>
        <w:t>及支援的基本目標和推行方向</w:t>
      </w:r>
    </w:p>
    <w:p w:rsidR="003570E8" w:rsidRPr="00A81AA7" w:rsidRDefault="003570E8" w:rsidP="000C1170">
      <w:pPr>
        <w:snapToGrid w:val="0"/>
        <w:spacing w:line="300" w:lineRule="auto"/>
        <w:ind w:leftChars="177" w:left="713" w:hangingChars="120" w:hanging="288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2. 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的</w:t>
      </w:r>
      <w:r w:rsidR="00817B09" w:rsidRPr="00A81AA7">
        <w:rPr>
          <w:rFonts w:ascii="Times New Roman" w:eastAsia="標楷體" w:hAnsi="Times New Roman" w:cs="Times New Roman"/>
        </w:rPr>
        <w:t>養成</w:t>
      </w:r>
      <w:r w:rsidR="0092283A" w:rsidRPr="00A81AA7">
        <w:rPr>
          <w:rFonts w:ascii="Times New Roman" w:eastAsia="標楷體" w:hAnsi="Times New Roman" w:cs="Times New Roman"/>
        </w:rPr>
        <w:t>、活用及</w:t>
      </w:r>
      <w:r w:rsidRPr="00A81AA7">
        <w:rPr>
          <w:rFonts w:ascii="Times New Roman" w:eastAsia="標楷體" w:hAnsi="Times New Roman" w:cs="Times New Roman"/>
        </w:rPr>
        <w:t>支援相關</w:t>
      </w:r>
      <w:r w:rsidR="0092283A" w:rsidRPr="00A81AA7">
        <w:rPr>
          <w:rFonts w:ascii="Times New Roman" w:eastAsia="標楷體" w:hAnsi="Times New Roman" w:cs="Times New Roman"/>
        </w:rPr>
        <w:t>事項</w:t>
      </w:r>
    </w:p>
    <w:p w:rsidR="003570E8" w:rsidRPr="00A81AA7" w:rsidRDefault="003570E8" w:rsidP="000C1170">
      <w:pPr>
        <w:snapToGrid w:val="0"/>
        <w:spacing w:line="300" w:lineRule="auto"/>
        <w:ind w:leftChars="177" w:left="713" w:hangingChars="120" w:hanging="288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3. </w:t>
      </w:r>
      <w:r w:rsidR="0092283A" w:rsidRPr="00A81AA7">
        <w:rPr>
          <w:rFonts w:ascii="Times New Roman" w:eastAsia="標楷體" w:hAnsi="Times New Roman" w:cs="Times New Roman"/>
        </w:rPr>
        <w:t>依</w:t>
      </w:r>
      <w:r w:rsidRPr="00A81AA7">
        <w:rPr>
          <w:rFonts w:ascii="Times New Roman" w:eastAsia="標楷體" w:hAnsi="Times New Roman" w:cs="Times New Roman"/>
        </w:rPr>
        <w:t>第</w:t>
      </w:r>
      <w:r w:rsidR="00E4012F" w:rsidRPr="00A81AA7">
        <w:rPr>
          <w:rFonts w:ascii="Times New Roman" w:eastAsia="標楷體" w:hAnsi="Times New Roman" w:cs="Times New Roman"/>
        </w:rPr>
        <w:t>11</w:t>
      </w:r>
      <w:r w:rsidR="00147C0F" w:rsidRPr="00A81AA7">
        <w:rPr>
          <w:rFonts w:ascii="Times New Roman" w:eastAsia="標楷體" w:hAnsi="Times New Roman" w:cs="Times New Roman"/>
        </w:rPr>
        <w:t>條</w:t>
      </w:r>
      <w:r w:rsidRPr="00A81AA7">
        <w:rPr>
          <w:rFonts w:ascii="Times New Roman" w:eastAsia="標楷體" w:hAnsi="Times New Roman" w:cs="Times New Roman"/>
        </w:rPr>
        <w:t>的積</w:t>
      </w:r>
      <w:r w:rsidR="004B1094" w:rsidRPr="00A81AA7">
        <w:rPr>
          <w:rFonts w:ascii="Times New Roman" w:eastAsia="標楷體" w:hAnsi="Times New Roman" w:cs="Times New Roman"/>
        </w:rPr>
        <w:t>極</w:t>
      </w:r>
      <w:r w:rsidRPr="00A81AA7">
        <w:rPr>
          <w:rFonts w:ascii="Times New Roman" w:eastAsia="標楷體" w:hAnsi="Times New Roman" w:cs="Times New Roman"/>
        </w:rPr>
        <w:t>措施方案事項</w:t>
      </w:r>
    </w:p>
    <w:p w:rsidR="003570E8" w:rsidRPr="00A81AA7" w:rsidRDefault="003570E8" w:rsidP="000C1170">
      <w:pPr>
        <w:snapToGrid w:val="0"/>
        <w:spacing w:line="300" w:lineRule="auto"/>
        <w:ind w:leftChars="177" w:left="713" w:hangingChars="120" w:hanging="288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4. </w:t>
      </w:r>
      <w:r w:rsidRPr="00A81AA7">
        <w:rPr>
          <w:rFonts w:ascii="Times New Roman" w:eastAsia="標楷體" w:hAnsi="Times New Roman" w:cs="Times New Roman"/>
        </w:rPr>
        <w:t>依第</w:t>
      </w:r>
      <w:r w:rsidRPr="00A81AA7">
        <w:rPr>
          <w:rFonts w:ascii="Times New Roman" w:eastAsia="標楷體" w:hAnsi="Times New Roman" w:cs="Times New Roman"/>
        </w:rPr>
        <w:t>1</w:t>
      </w:r>
      <w:r w:rsidR="00E4012F" w:rsidRPr="00A81AA7">
        <w:rPr>
          <w:rFonts w:ascii="Times New Roman" w:eastAsia="標楷體" w:hAnsi="Times New Roman" w:cs="Times New Roman"/>
        </w:rPr>
        <w:t>4</w:t>
      </w:r>
      <w:r w:rsidR="00437E96">
        <w:rPr>
          <w:rFonts w:ascii="Times New Roman" w:eastAsia="標楷體" w:hAnsi="Times New Roman" w:cs="Times New Roman" w:hint="eastAsia"/>
        </w:rPr>
        <w:t>條</w:t>
      </w:r>
      <w:r w:rsidR="00E4012F" w:rsidRPr="00A81AA7">
        <w:rPr>
          <w:rFonts w:ascii="Times New Roman" w:eastAsia="標楷體" w:hAnsi="Times New Roman" w:cs="Times New Roman"/>
        </w:rPr>
        <w:t>的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E4012F" w:rsidRPr="00A81AA7">
        <w:rPr>
          <w:rFonts w:ascii="Times New Roman" w:eastAsia="標楷體" w:hAnsi="Times New Roman" w:cs="Times New Roman"/>
        </w:rPr>
        <w:t>支援中心的設置及</w:t>
      </w:r>
      <w:r w:rsidR="0092283A" w:rsidRPr="00A81AA7">
        <w:rPr>
          <w:rFonts w:ascii="Times New Roman" w:eastAsia="標楷體" w:hAnsi="Times New Roman" w:cs="Times New Roman"/>
        </w:rPr>
        <w:t>營運</w:t>
      </w:r>
      <w:r w:rsidR="00E4012F" w:rsidRPr="00A81AA7">
        <w:rPr>
          <w:rFonts w:ascii="Times New Roman" w:eastAsia="標楷體" w:hAnsi="Times New Roman" w:cs="Times New Roman"/>
        </w:rPr>
        <w:t>相關事項</w:t>
      </w:r>
    </w:p>
    <w:p w:rsidR="00E4012F" w:rsidRPr="00A81AA7" w:rsidRDefault="00E4012F" w:rsidP="000C1170">
      <w:pPr>
        <w:snapToGrid w:val="0"/>
        <w:spacing w:line="300" w:lineRule="auto"/>
        <w:ind w:leftChars="177" w:left="713" w:hangingChars="120" w:hanging="288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5. 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團體的</w:t>
      </w:r>
      <w:r w:rsidR="004B1094" w:rsidRPr="00A81AA7">
        <w:rPr>
          <w:rFonts w:ascii="Times New Roman" w:eastAsia="標楷體" w:hAnsi="Times New Roman" w:cs="Times New Roman"/>
        </w:rPr>
        <w:t>育成</w:t>
      </w:r>
      <w:r w:rsidRPr="00A81AA7">
        <w:rPr>
          <w:rFonts w:ascii="Times New Roman" w:eastAsia="標楷體" w:hAnsi="Times New Roman" w:cs="Times New Roman"/>
        </w:rPr>
        <w:t>相關事項</w:t>
      </w:r>
    </w:p>
    <w:p w:rsidR="00E4012F" w:rsidRPr="00A81AA7" w:rsidRDefault="00E4012F" w:rsidP="000C1170">
      <w:pPr>
        <w:snapToGrid w:val="0"/>
        <w:spacing w:line="300" w:lineRule="auto"/>
        <w:ind w:leftChars="177" w:left="713" w:hangingChars="120" w:hanging="288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6. </w:t>
      </w:r>
      <w:r w:rsidRPr="00A81AA7">
        <w:rPr>
          <w:rFonts w:ascii="Times New Roman" w:eastAsia="標楷體" w:hAnsi="Times New Roman" w:cs="Times New Roman"/>
        </w:rPr>
        <w:t>其他</w:t>
      </w:r>
      <w:r w:rsidR="0092283A" w:rsidRPr="00A81AA7">
        <w:rPr>
          <w:rFonts w:ascii="Times New Roman" w:eastAsia="標楷體" w:hAnsi="Times New Roman" w:cs="Times New Roman"/>
        </w:rPr>
        <w:t>由教</w:t>
      </w:r>
      <w:r w:rsidRPr="00A81AA7">
        <w:rPr>
          <w:rFonts w:ascii="Times New Roman" w:eastAsia="標楷體" w:hAnsi="Times New Roman" w:cs="Times New Roman"/>
        </w:rPr>
        <w:t>育科技部部長規定的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</w:t>
      </w:r>
      <w:r w:rsidRPr="00A81AA7">
        <w:rPr>
          <w:rFonts w:ascii="Times New Roman" w:eastAsia="標楷體" w:hAnsi="Times New Roman" w:cs="Times New Roman"/>
        </w:rPr>
        <w:t>育</w:t>
      </w:r>
      <w:r w:rsidR="0092283A" w:rsidRPr="00A81AA7">
        <w:rPr>
          <w:rFonts w:ascii="Times New Roman" w:eastAsia="標楷體" w:hAnsi="Times New Roman" w:cs="Times New Roman"/>
        </w:rPr>
        <w:t>成</w:t>
      </w:r>
      <w:r w:rsidRPr="00A81AA7">
        <w:rPr>
          <w:rFonts w:ascii="Times New Roman" w:eastAsia="標楷體" w:hAnsi="Times New Roman" w:cs="Times New Roman"/>
        </w:rPr>
        <w:t>及支援相關重要事項</w:t>
      </w:r>
    </w:p>
    <w:p w:rsidR="00E4012F" w:rsidRDefault="0086132F" w:rsidP="000C1170">
      <w:pPr>
        <w:pStyle w:val="a7"/>
        <w:numPr>
          <w:ilvl w:val="0"/>
          <w:numId w:val="3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基本計畫</w:t>
      </w:r>
      <w:r w:rsidR="00817B09" w:rsidRPr="00A81AA7">
        <w:rPr>
          <w:rFonts w:ascii="Times New Roman" w:eastAsia="標楷體" w:hAnsi="Times New Roman" w:cs="Times New Roman"/>
        </w:rPr>
        <w:t>須</w:t>
      </w:r>
      <w:r w:rsidRPr="00A81AA7">
        <w:rPr>
          <w:rFonts w:ascii="Times New Roman" w:eastAsia="標楷體" w:hAnsi="Times New Roman" w:cs="Times New Roman"/>
        </w:rPr>
        <w:t>由總統令規定程序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經過依「科學技術基本法」第</w:t>
      </w:r>
      <w:r w:rsidRPr="00A81AA7">
        <w:rPr>
          <w:rFonts w:ascii="Times New Roman" w:eastAsia="標楷體" w:hAnsi="Times New Roman" w:cs="Times New Roman"/>
        </w:rPr>
        <w:t>9</w:t>
      </w:r>
      <w:r w:rsidRPr="00A81AA7">
        <w:rPr>
          <w:rFonts w:ascii="Times New Roman" w:eastAsia="標楷體" w:hAnsi="Times New Roman" w:cs="Times New Roman"/>
        </w:rPr>
        <w:t>條的國家科</w:t>
      </w:r>
      <w:r w:rsidR="0092283A" w:rsidRPr="00A81AA7">
        <w:rPr>
          <w:rFonts w:ascii="Times New Roman" w:eastAsia="標楷體" w:hAnsi="Times New Roman" w:cs="Times New Roman"/>
        </w:rPr>
        <w:t>學</w:t>
      </w:r>
      <w:r w:rsidRPr="00A81AA7">
        <w:rPr>
          <w:rFonts w:ascii="Times New Roman" w:eastAsia="標楷體" w:hAnsi="Times New Roman" w:cs="Times New Roman"/>
        </w:rPr>
        <w:t>技</w:t>
      </w:r>
      <w:r w:rsidR="0092283A" w:rsidRPr="00A81AA7">
        <w:rPr>
          <w:rFonts w:ascii="Times New Roman" w:eastAsia="標楷體" w:hAnsi="Times New Roman" w:cs="Times New Roman"/>
        </w:rPr>
        <w:t>術</w:t>
      </w:r>
      <w:r w:rsidRPr="00A81AA7">
        <w:rPr>
          <w:rFonts w:ascii="Times New Roman" w:eastAsia="標楷體" w:hAnsi="Times New Roman" w:cs="Times New Roman"/>
        </w:rPr>
        <w:t>委員會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以下統稱</w:t>
      </w:r>
      <w:r w:rsidRPr="00A81AA7">
        <w:rPr>
          <w:rFonts w:ascii="Times New Roman" w:eastAsia="標楷體" w:hAnsi="Times New Roman" w:cs="Times New Roman"/>
        </w:rPr>
        <w:t xml:space="preserve"> “</w:t>
      </w:r>
      <w:r w:rsidRPr="00A81AA7">
        <w:rPr>
          <w:rFonts w:ascii="Times New Roman" w:eastAsia="標楷體" w:hAnsi="Times New Roman" w:cs="Times New Roman"/>
        </w:rPr>
        <w:t>國家科技委員會</w:t>
      </w:r>
      <w:r w:rsidRPr="00A81AA7">
        <w:rPr>
          <w:rFonts w:ascii="Times New Roman" w:eastAsia="標楷體" w:hAnsi="Times New Roman" w:cs="Times New Roman"/>
        </w:rPr>
        <w:t>”)</w:t>
      </w:r>
      <w:r w:rsidRPr="00A81AA7">
        <w:rPr>
          <w:rFonts w:ascii="Times New Roman" w:eastAsia="標楷體" w:hAnsi="Times New Roman" w:cs="Times New Roman"/>
        </w:rPr>
        <w:t>的審議</w:t>
      </w:r>
      <w:r w:rsidR="00A749DB">
        <w:rPr>
          <w:rFonts w:ascii="Times New Roman" w:eastAsia="標楷體" w:hAnsi="Times New Roman" w:cs="Times New Roman" w:hint="eastAsia"/>
        </w:rPr>
        <w:t>。</w:t>
      </w:r>
    </w:p>
    <w:p w:rsidR="00887AB9" w:rsidRPr="00A81AA7" w:rsidRDefault="00887AB9" w:rsidP="000C1170">
      <w:pPr>
        <w:pStyle w:val="a7"/>
        <w:numPr>
          <w:ilvl w:val="0"/>
          <w:numId w:val="3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相關中央行政機關的首長及縣市首長在建立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的育成</w:t>
      </w:r>
      <w:r w:rsidRPr="00A81AA7">
        <w:rPr>
          <w:rFonts w:ascii="Times New Roman" w:eastAsia="標楷體" w:hAnsi="Times New Roman" w:cs="Times New Roman"/>
        </w:rPr>
        <w:t>及支援相關計畫及方案時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17B09" w:rsidRPr="00A81AA7">
        <w:rPr>
          <w:rFonts w:ascii="Times New Roman" w:eastAsia="標楷體" w:hAnsi="Times New Roman" w:cs="Times New Roman"/>
        </w:rPr>
        <w:t>須</w:t>
      </w:r>
      <w:r w:rsidRPr="00A81AA7">
        <w:rPr>
          <w:rFonts w:ascii="Times New Roman" w:eastAsia="標楷體" w:hAnsi="Times New Roman" w:cs="Times New Roman"/>
        </w:rPr>
        <w:t>依照第一項的中、長期</w:t>
      </w:r>
      <w:r w:rsidR="0092283A" w:rsidRPr="00A81AA7">
        <w:rPr>
          <w:rFonts w:ascii="Times New Roman" w:eastAsia="標楷體" w:hAnsi="Times New Roman" w:cs="Times New Roman"/>
        </w:rPr>
        <w:t>政策</w:t>
      </w:r>
      <w:r w:rsidRPr="00A81AA7">
        <w:rPr>
          <w:rFonts w:ascii="Times New Roman" w:eastAsia="標楷體" w:hAnsi="Times New Roman" w:cs="Times New Roman"/>
        </w:rPr>
        <w:t>目標及方向</w:t>
      </w:r>
      <w:r w:rsidR="0092283A" w:rsidRPr="00A81AA7">
        <w:rPr>
          <w:rFonts w:ascii="Times New Roman" w:eastAsia="標楷體" w:hAnsi="Times New Roman" w:cs="Times New Roman"/>
        </w:rPr>
        <w:t xml:space="preserve"> </w:t>
      </w:r>
      <w:r w:rsidR="00A749DB">
        <w:rPr>
          <w:rFonts w:ascii="Times New Roman" w:eastAsia="標楷體" w:hAnsi="Times New Roman" w:cs="Times New Roman" w:hint="eastAsia"/>
        </w:rPr>
        <w:t>。</w:t>
      </w:r>
    </w:p>
    <w:p w:rsidR="00E16C40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92283A" w:rsidRPr="00A81AA7" w:rsidRDefault="0092283A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92283A" w:rsidRPr="00A81AA7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A81AA7">
        <w:rPr>
          <w:rFonts w:ascii="Times New Roman" w:eastAsia="標楷體" w:hAnsi="Times New Roman" w:cs="Times New Roman"/>
          <w:b/>
        </w:rPr>
        <w:t>第</w:t>
      </w:r>
      <w:r w:rsidR="00887AB9" w:rsidRPr="00A81AA7">
        <w:rPr>
          <w:rFonts w:ascii="Times New Roman" w:eastAsia="標楷體" w:hAnsi="Times New Roman" w:cs="Times New Roman"/>
          <w:b/>
        </w:rPr>
        <w:t>5</w:t>
      </w:r>
      <w:r w:rsidRPr="00A81AA7">
        <w:rPr>
          <w:rFonts w:ascii="Times New Roman" w:eastAsia="標楷體" w:hAnsi="Times New Roman" w:cs="Times New Roman"/>
          <w:b/>
        </w:rPr>
        <w:t>條</w:t>
      </w:r>
      <w:r w:rsidR="00887AB9" w:rsidRPr="00A81AA7">
        <w:rPr>
          <w:rFonts w:ascii="Times New Roman" w:eastAsia="標楷體" w:hAnsi="Times New Roman" w:cs="Times New Roman"/>
          <w:b/>
        </w:rPr>
        <w:t>(</w:t>
      </w:r>
      <w:r w:rsidR="00887AB9" w:rsidRPr="00A81AA7">
        <w:rPr>
          <w:rFonts w:ascii="Times New Roman" w:eastAsia="標楷體" w:hAnsi="Times New Roman" w:cs="Times New Roman"/>
          <w:b/>
        </w:rPr>
        <w:t>年度別</w:t>
      </w:r>
      <w:r w:rsidR="00571C1B" w:rsidRPr="00A81AA7">
        <w:rPr>
          <w:rFonts w:ascii="Times New Roman" w:eastAsia="標楷體" w:hAnsi="Times New Roman" w:cs="Times New Roman"/>
          <w:b/>
        </w:rPr>
        <w:t>施行計畫</w:t>
      </w:r>
      <w:r w:rsidR="00887AB9" w:rsidRPr="00A81AA7">
        <w:rPr>
          <w:rFonts w:ascii="Times New Roman" w:eastAsia="標楷體" w:hAnsi="Times New Roman" w:cs="Times New Roman"/>
          <w:b/>
        </w:rPr>
        <w:t>等</w:t>
      </w:r>
      <w:r w:rsidR="00887AB9" w:rsidRPr="00A81AA7">
        <w:rPr>
          <w:rFonts w:ascii="Times New Roman" w:eastAsia="標楷體" w:hAnsi="Times New Roman" w:cs="Times New Roman"/>
          <w:b/>
        </w:rPr>
        <w:t>)</w:t>
      </w:r>
    </w:p>
    <w:p w:rsidR="0092283A" w:rsidRDefault="00571C1B" w:rsidP="000C1170">
      <w:pPr>
        <w:pStyle w:val="a7"/>
        <w:numPr>
          <w:ilvl w:val="0"/>
          <w:numId w:val="5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相關中央行政機關的首長及縣市首長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以下統稱施行機關</w:t>
      </w:r>
      <w:r w:rsidRPr="00A81AA7">
        <w:rPr>
          <w:rFonts w:ascii="Times New Roman" w:eastAsia="標楷體" w:hAnsi="Times New Roman" w:cs="Times New Roman"/>
        </w:rPr>
        <w:t>)</w:t>
      </w:r>
      <w:r w:rsidRPr="00A81AA7">
        <w:rPr>
          <w:rFonts w:ascii="Times New Roman" w:eastAsia="標楷體" w:hAnsi="Times New Roman" w:cs="Times New Roman"/>
        </w:rPr>
        <w:t>依照基本計畫</w:t>
      </w:r>
      <w:r w:rsidR="0092283A" w:rsidRPr="00A81AA7">
        <w:rPr>
          <w:rFonts w:ascii="Times New Roman" w:eastAsia="標楷體" w:hAnsi="Times New Roman" w:cs="Times New Roman"/>
        </w:rPr>
        <w:t>，</w:t>
      </w:r>
      <w:r w:rsidR="008306B5" w:rsidRPr="00A81AA7">
        <w:rPr>
          <w:rFonts w:ascii="Times New Roman" w:eastAsia="標楷體" w:hAnsi="Times New Roman" w:cs="Times New Roman"/>
        </w:rPr>
        <w:t>須</w:t>
      </w:r>
      <w:r w:rsidRPr="00A81AA7">
        <w:rPr>
          <w:rFonts w:ascii="Times New Roman" w:eastAsia="標楷體" w:hAnsi="Times New Roman" w:cs="Times New Roman"/>
        </w:rPr>
        <w:t>建立</w:t>
      </w:r>
      <w:r w:rsidR="008306B5" w:rsidRPr="00A81AA7">
        <w:rPr>
          <w:rFonts w:ascii="Times New Roman" w:eastAsia="標楷體" w:hAnsi="Times New Roman" w:cs="Times New Roman"/>
        </w:rPr>
        <w:t>及推行</w:t>
      </w:r>
      <w:r w:rsidRPr="00A81AA7">
        <w:rPr>
          <w:rFonts w:ascii="Times New Roman" w:eastAsia="標楷體" w:hAnsi="Times New Roman" w:cs="Times New Roman"/>
        </w:rPr>
        <w:t>年度</w:t>
      </w:r>
      <w:r w:rsidR="0092283A" w:rsidRPr="00A81AA7">
        <w:rPr>
          <w:rFonts w:ascii="Times New Roman" w:eastAsia="標楷體" w:hAnsi="Times New Roman" w:cs="Times New Roman"/>
        </w:rPr>
        <w:t>別</w:t>
      </w:r>
      <w:r w:rsidRPr="00A81AA7">
        <w:rPr>
          <w:rFonts w:ascii="Times New Roman" w:eastAsia="標楷體" w:hAnsi="Times New Roman" w:cs="Times New Roman"/>
        </w:rPr>
        <w:t>施行計畫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以下統稱施行計畫</w:t>
      </w:r>
      <w:r w:rsidRPr="00A81AA7">
        <w:rPr>
          <w:rFonts w:ascii="Times New Roman" w:eastAsia="標楷體" w:hAnsi="Times New Roman" w:cs="Times New Roman"/>
        </w:rPr>
        <w:t>)</w:t>
      </w:r>
      <w:r w:rsidR="00A749DB">
        <w:rPr>
          <w:rFonts w:ascii="Times New Roman" w:eastAsia="標楷體" w:hAnsi="Times New Roman" w:cs="Times New Roman" w:hint="eastAsia"/>
        </w:rPr>
        <w:t>。</w:t>
      </w:r>
    </w:p>
    <w:p w:rsidR="00887AB9" w:rsidRPr="00A81AA7" w:rsidRDefault="00571C1B" w:rsidP="000C1170">
      <w:pPr>
        <w:pStyle w:val="a7"/>
        <w:numPr>
          <w:ilvl w:val="0"/>
          <w:numId w:val="5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教育科學技術部</w:t>
      </w:r>
      <w:r w:rsidR="0092283A" w:rsidRPr="00A81AA7">
        <w:rPr>
          <w:rFonts w:ascii="Times New Roman" w:eastAsia="標楷體" w:hAnsi="Times New Roman" w:cs="Times New Roman"/>
        </w:rPr>
        <w:t>首</w:t>
      </w:r>
      <w:r w:rsidRPr="00A81AA7">
        <w:rPr>
          <w:rFonts w:ascii="Times New Roman" w:eastAsia="標楷體" w:hAnsi="Times New Roman" w:cs="Times New Roman"/>
        </w:rPr>
        <w:t>長與施行</w:t>
      </w:r>
      <w:r w:rsidR="00431D8F" w:rsidRPr="00A81AA7">
        <w:rPr>
          <w:rFonts w:ascii="Times New Roman" w:eastAsia="標楷體" w:hAnsi="Times New Roman" w:cs="Times New Roman"/>
        </w:rPr>
        <w:t>機關</w:t>
      </w:r>
      <w:r w:rsidR="008306B5" w:rsidRPr="00A81AA7">
        <w:rPr>
          <w:rFonts w:ascii="Times New Roman" w:eastAsia="標楷體" w:hAnsi="Times New Roman" w:cs="Times New Roman"/>
        </w:rPr>
        <w:t>經過會議</w:t>
      </w:r>
      <w:r w:rsidR="00431D8F" w:rsidRPr="00A81AA7">
        <w:rPr>
          <w:rFonts w:ascii="Times New Roman" w:eastAsia="標楷體" w:hAnsi="Times New Roman" w:cs="Times New Roman"/>
        </w:rPr>
        <w:t>以調整施行計畫</w:t>
      </w:r>
      <w:r w:rsidR="008306B5" w:rsidRPr="00A81AA7">
        <w:rPr>
          <w:rFonts w:ascii="Times New Roman" w:eastAsia="標楷體" w:hAnsi="Times New Roman" w:cs="Times New Roman"/>
        </w:rPr>
        <w:t>及</w:t>
      </w:r>
      <w:r w:rsidR="00F82492" w:rsidRPr="00A81AA7">
        <w:rPr>
          <w:rFonts w:ascii="Times New Roman" w:eastAsia="標楷體" w:hAnsi="Times New Roman" w:cs="Times New Roman"/>
        </w:rPr>
        <w:t>點檢其履行狀況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306B5" w:rsidRPr="00A81AA7">
        <w:rPr>
          <w:rFonts w:ascii="Times New Roman" w:eastAsia="標楷體" w:hAnsi="Times New Roman" w:cs="Times New Roman"/>
        </w:rPr>
        <w:t>將施行機關的下年度施行計畫及上</w:t>
      </w:r>
      <w:r w:rsidR="00F82492" w:rsidRPr="00A81AA7">
        <w:rPr>
          <w:rFonts w:ascii="Times New Roman" w:eastAsia="標楷體" w:hAnsi="Times New Roman" w:cs="Times New Roman"/>
        </w:rPr>
        <w:t>年</w:t>
      </w:r>
      <w:r w:rsidR="008306B5" w:rsidRPr="00A81AA7">
        <w:rPr>
          <w:rFonts w:ascii="Times New Roman" w:eastAsia="標楷體" w:hAnsi="Times New Roman" w:cs="Times New Roman"/>
        </w:rPr>
        <w:t>度</w:t>
      </w:r>
      <w:r w:rsidR="00F82492" w:rsidRPr="00A81AA7">
        <w:rPr>
          <w:rFonts w:ascii="Times New Roman" w:eastAsia="標楷體" w:hAnsi="Times New Roman" w:cs="Times New Roman"/>
        </w:rPr>
        <w:t>推行績效綜合後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F82492" w:rsidRPr="00A81AA7">
        <w:rPr>
          <w:rFonts w:ascii="Times New Roman" w:eastAsia="標楷體" w:hAnsi="Times New Roman" w:cs="Times New Roman"/>
        </w:rPr>
        <w:t>呈報國家科技委員會</w:t>
      </w:r>
      <w:r w:rsidR="00A749DB">
        <w:rPr>
          <w:rFonts w:ascii="Times New Roman" w:eastAsia="標楷體" w:hAnsi="Times New Roman" w:cs="Times New Roman" w:hint="eastAsia"/>
        </w:rPr>
        <w:t>。</w:t>
      </w:r>
    </w:p>
    <w:p w:rsidR="00E16C40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8306B5" w:rsidRPr="00A81AA7" w:rsidRDefault="008306B5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8306B5" w:rsidRPr="00A81AA7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A81AA7">
        <w:rPr>
          <w:rFonts w:ascii="Times New Roman" w:eastAsia="標楷體" w:hAnsi="Times New Roman" w:cs="Times New Roman"/>
          <w:b/>
        </w:rPr>
        <w:t>第</w:t>
      </w:r>
      <w:r w:rsidR="00F82492" w:rsidRPr="00A81AA7">
        <w:rPr>
          <w:rFonts w:ascii="Times New Roman" w:eastAsia="標楷體" w:hAnsi="Times New Roman" w:cs="Times New Roman"/>
          <w:b/>
        </w:rPr>
        <w:t>6</w:t>
      </w:r>
      <w:r w:rsidRPr="00A81AA7">
        <w:rPr>
          <w:rFonts w:ascii="Times New Roman" w:eastAsia="標楷體" w:hAnsi="Times New Roman" w:cs="Times New Roman"/>
          <w:b/>
        </w:rPr>
        <w:t>條</w:t>
      </w:r>
      <w:r w:rsidR="00F82492" w:rsidRPr="00A81AA7">
        <w:rPr>
          <w:rFonts w:ascii="Times New Roman" w:eastAsia="標楷體" w:hAnsi="Times New Roman" w:cs="Times New Roman"/>
          <w:b/>
        </w:rPr>
        <w:t>(</w:t>
      </w:r>
      <w:r w:rsidR="00F82492" w:rsidRPr="00A81AA7">
        <w:rPr>
          <w:rFonts w:ascii="Times New Roman" w:eastAsia="標楷體" w:hAnsi="Times New Roman" w:cs="Times New Roman"/>
          <w:b/>
        </w:rPr>
        <w:t>實態調查</w:t>
      </w:r>
      <w:r w:rsidR="00F82492" w:rsidRPr="00A81AA7">
        <w:rPr>
          <w:rFonts w:ascii="Times New Roman" w:eastAsia="標楷體" w:hAnsi="Times New Roman" w:cs="Times New Roman"/>
          <w:b/>
        </w:rPr>
        <w:t>)</w:t>
      </w:r>
    </w:p>
    <w:p w:rsidR="004B1094" w:rsidRPr="00A81AA7" w:rsidRDefault="00F82492" w:rsidP="000C1170">
      <w:pPr>
        <w:pStyle w:val="a7"/>
        <w:numPr>
          <w:ilvl w:val="0"/>
          <w:numId w:val="2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教育科學技術部部長</w:t>
      </w:r>
      <w:r w:rsidR="008306B5" w:rsidRPr="00A81AA7">
        <w:rPr>
          <w:rFonts w:ascii="Times New Roman" w:eastAsia="標楷體" w:hAnsi="Times New Roman" w:cs="Times New Roman"/>
        </w:rPr>
        <w:t>為掌握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的運用現況及其他依本法施行後的成果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306B5" w:rsidRPr="00A81AA7">
        <w:rPr>
          <w:rFonts w:ascii="Times New Roman" w:eastAsia="標楷體" w:hAnsi="Times New Roman" w:cs="Times New Roman"/>
        </w:rPr>
        <w:t>須在每年度實施實態調查，</w:t>
      </w:r>
      <w:r w:rsidRPr="00A81AA7">
        <w:rPr>
          <w:rFonts w:ascii="Times New Roman" w:eastAsia="標楷體" w:hAnsi="Times New Roman" w:cs="Times New Roman"/>
        </w:rPr>
        <w:t>並將</w:t>
      </w:r>
      <w:r w:rsidR="008306B5" w:rsidRPr="00A81AA7">
        <w:rPr>
          <w:rFonts w:ascii="Times New Roman" w:eastAsia="標楷體" w:hAnsi="Times New Roman" w:cs="Times New Roman"/>
        </w:rPr>
        <w:t>其結果</w:t>
      </w:r>
      <w:r w:rsidRPr="00A81AA7">
        <w:rPr>
          <w:rFonts w:ascii="Times New Roman" w:eastAsia="標楷體" w:hAnsi="Times New Roman" w:cs="Times New Roman"/>
        </w:rPr>
        <w:t>公布</w:t>
      </w:r>
      <w:r w:rsidR="008306B5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亦呈報於國家科技委員會</w:t>
      </w:r>
      <w:r w:rsidR="00A749DB">
        <w:rPr>
          <w:rFonts w:ascii="Times New Roman" w:eastAsia="標楷體" w:hAnsi="Times New Roman" w:cs="Times New Roman" w:hint="eastAsia"/>
        </w:rPr>
        <w:t>。</w:t>
      </w:r>
    </w:p>
    <w:p w:rsidR="0086132F" w:rsidRPr="00A81AA7" w:rsidRDefault="00F82492" w:rsidP="000C1170">
      <w:pPr>
        <w:pStyle w:val="a7"/>
        <w:snapToGrid w:val="0"/>
        <w:spacing w:line="300" w:lineRule="auto"/>
        <w:ind w:leftChars="0" w:left="36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＜修訂於</w:t>
      </w:r>
      <w:r w:rsidR="00C47EF4" w:rsidRPr="00A81AA7">
        <w:rPr>
          <w:rFonts w:ascii="Times New Roman" w:eastAsia="標楷體" w:hAnsi="Times New Roman" w:cs="Times New Roman"/>
        </w:rPr>
        <w:t>2011.7.21</w:t>
      </w:r>
      <w:r w:rsidR="00C47EF4" w:rsidRPr="00A81AA7">
        <w:rPr>
          <w:rFonts w:ascii="Times New Roman" w:eastAsia="細明體-ExtB" w:hAnsi="Times New Roman" w:cs="Times New Roman"/>
        </w:rPr>
        <w:t>&gt;</w:t>
      </w:r>
    </w:p>
    <w:p w:rsidR="00557382" w:rsidRPr="00A81AA7" w:rsidRDefault="00E13105" w:rsidP="000C1170">
      <w:pPr>
        <w:pStyle w:val="a7"/>
        <w:numPr>
          <w:ilvl w:val="0"/>
          <w:numId w:val="2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為進行第</w:t>
      </w:r>
      <w:r w:rsidRPr="00A81AA7">
        <w:rPr>
          <w:rFonts w:ascii="Times New Roman" w:eastAsia="標楷體" w:hAnsi="Times New Roman" w:cs="Times New Roman"/>
        </w:rPr>
        <w:t>1</w:t>
      </w:r>
      <w:r w:rsidRPr="00A81AA7">
        <w:rPr>
          <w:rFonts w:ascii="Times New Roman" w:eastAsia="標楷體" w:hAnsi="Times New Roman" w:cs="Times New Roman"/>
        </w:rPr>
        <w:t>項的實態調查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306B5" w:rsidRPr="00A81AA7">
        <w:rPr>
          <w:rFonts w:ascii="Times New Roman" w:eastAsia="標楷體" w:hAnsi="Times New Roman" w:cs="Times New Roman"/>
        </w:rPr>
        <w:t>在</w:t>
      </w:r>
      <w:r w:rsidRPr="00A81AA7">
        <w:rPr>
          <w:rFonts w:ascii="Times New Roman" w:eastAsia="標楷體" w:hAnsi="Times New Roman" w:cs="Times New Roman"/>
        </w:rPr>
        <w:t>必要時可要求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中央行政機關、地方縣市政府、公共機關、其他由國家或地方政府在支援的機關或團體等</w:t>
      </w:r>
      <w:r w:rsidR="008306B5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提</w:t>
      </w:r>
      <w:r w:rsidR="008306B5" w:rsidRPr="00A81AA7">
        <w:rPr>
          <w:rFonts w:ascii="Times New Roman" w:eastAsia="標楷體" w:hAnsi="Times New Roman" w:cs="Times New Roman"/>
        </w:rPr>
        <w:t>供</w:t>
      </w:r>
      <w:r w:rsidRPr="00A81AA7">
        <w:rPr>
          <w:rFonts w:ascii="Times New Roman" w:eastAsia="標楷體" w:hAnsi="Times New Roman" w:cs="Times New Roman"/>
        </w:rPr>
        <w:t>資料或提出意見此時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被要求的機關或團體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306B5" w:rsidRPr="00A81AA7">
        <w:rPr>
          <w:rFonts w:ascii="Times New Roman" w:eastAsia="標楷體" w:hAnsi="Times New Roman" w:cs="Times New Roman"/>
        </w:rPr>
        <w:t>除</w:t>
      </w:r>
      <w:r w:rsidRPr="00A81AA7">
        <w:rPr>
          <w:rFonts w:ascii="Times New Roman" w:eastAsia="標楷體" w:hAnsi="Times New Roman" w:cs="Times New Roman"/>
        </w:rPr>
        <w:t>特別事由</w:t>
      </w:r>
      <w:proofErr w:type="gramStart"/>
      <w:r w:rsidRPr="00A81AA7">
        <w:rPr>
          <w:rFonts w:ascii="Times New Roman" w:eastAsia="標楷體" w:hAnsi="Times New Roman" w:cs="Times New Roman"/>
        </w:rPr>
        <w:t>以外</w:t>
      </w:r>
      <w:r w:rsidR="00147C0F" w:rsidRPr="00A81AA7">
        <w:rPr>
          <w:rFonts w:ascii="Times New Roman" w:eastAsia="標楷體" w:hAnsi="Times New Roman" w:cs="Times New Roman"/>
        </w:rPr>
        <w:t>，</w:t>
      </w:r>
      <w:proofErr w:type="gramEnd"/>
      <w:r w:rsidRPr="00A81AA7">
        <w:rPr>
          <w:rFonts w:ascii="Times New Roman" w:eastAsia="標楷體" w:hAnsi="Times New Roman" w:cs="Times New Roman"/>
        </w:rPr>
        <w:t>皆</w:t>
      </w:r>
      <w:r w:rsidR="00817B09" w:rsidRPr="00A81AA7">
        <w:rPr>
          <w:rFonts w:ascii="Times New Roman" w:eastAsia="標楷體" w:hAnsi="Times New Roman" w:cs="Times New Roman"/>
        </w:rPr>
        <w:t>須</w:t>
      </w:r>
      <w:r w:rsidR="008306B5" w:rsidRPr="00A81AA7">
        <w:rPr>
          <w:rFonts w:ascii="Times New Roman" w:eastAsia="標楷體" w:hAnsi="Times New Roman" w:cs="Times New Roman"/>
        </w:rPr>
        <w:t>給</w:t>
      </w:r>
      <w:r w:rsidRPr="00A81AA7">
        <w:rPr>
          <w:rFonts w:ascii="Times New Roman" w:eastAsia="標楷體" w:hAnsi="Times New Roman" w:cs="Times New Roman"/>
        </w:rPr>
        <w:t>予協助</w:t>
      </w:r>
      <w:r w:rsidR="00A749DB">
        <w:rPr>
          <w:rFonts w:ascii="Times New Roman" w:eastAsia="標楷體" w:hAnsi="Times New Roman" w:cs="Times New Roman" w:hint="eastAsia"/>
        </w:rPr>
        <w:t>。</w:t>
      </w:r>
    </w:p>
    <w:p w:rsidR="00C47EF4" w:rsidRPr="008A35D6" w:rsidRDefault="00147C0F" w:rsidP="000C1170">
      <w:pPr>
        <w:pStyle w:val="a7"/>
        <w:numPr>
          <w:ilvl w:val="0"/>
          <w:numId w:val="2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第</w:t>
      </w:r>
      <w:r w:rsidR="00E13105" w:rsidRPr="00A81AA7">
        <w:rPr>
          <w:rFonts w:ascii="Times New Roman" w:eastAsia="標楷體" w:hAnsi="Times New Roman" w:cs="Times New Roman"/>
        </w:rPr>
        <w:t>1</w:t>
      </w:r>
      <w:r w:rsidRPr="00A81AA7">
        <w:rPr>
          <w:rFonts w:ascii="Times New Roman" w:eastAsia="標楷體" w:hAnsi="Times New Roman" w:cs="Times New Roman"/>
        </w:rPr>
        <w:t>項</w:t>
      </w:r>
      <w:r w:rsidR="00E13105" w:rsidRPr="00A81AA7">
        <w:rPr>
          <w:rFonts w:ascii="Times New Roman" w:eastAsia="標楷體" w:hAnsi="Times New Roman" w:cs="Times New Roman"/>
        </w:rPr>
        <w:t>的</w:t>
      </w:r>
      <w:r w:rsidR="005F2FF8" w:rsidRPr="00A81AA7">
        <w:rPr>
          <w:rFonts w:ascii="Times New Roman" w:eastAsia="標楷體" w:hAnsi="Times New Roman" w:cs="Times New Roman"/>
        </w:rPr>
        <w:t>實</w:t>
      </w:r>
      <w:r w:rsidR="00E13105" w:rsidRPr="00A81AA7">
        <w:rPr>
          <w:rFonts w:ascii="Times New Roman" w:eastAsia="標楷體" w:hAnsi="Times New Roman" w:cs="Times New Roman"/>
        </w:rPr>
        <w:t>態調查</w:t>
      </w:r>
      <w:r w:rsidR="005F2FF8" w:rsidRPr="00A81AA7">
        <w:rPr>
          <w:rFonts w:ascii="Times New Roman" w:eastAsia="標楷體" w:hAnsi="Times New Roman" w:cs="Times New Roman"/>
        </w:rPr>
        <w:t>的</w:t>
      </w:r>
      <w:r w:rsidR="00E13105" w:rsidRPr="00A81AA7">
        <w:rPr>
          <w:rFonts w:ascii="Times New Roman" w:eastAsia="標楷體" w:hAnsi="Times New Roman" w:cs="Times New Roman"/>
        </w:rPr>
        <w:t>範圍、內容、方法及程序等相關必要事項</w:t>
      </w:r>
      <w:r w:rsidRPr="00A81AA7">
        <w:rPr>
          <w:rFonts w:ascii="Times New Roman" w:eastAsia="標楷體" w:hAnsi="Times New Roman" w:cs="Times New Roman"/>
        </w:rPr>
        <w:t>，</w:t>
      </w:r>
      <w:r w:rsidR="00E13105" w:rsidRPr="00A81AA7">
        <w:rPr>
          <w:rFonts w:ascii="Times New Roman" w:eastAsia="標楷體" w:hAnsi="Times New Roman" w:cs="Times New Roman"/>
        </w:rPr>
        <w:t>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  <w:r w:rsidR="00C47EF4" w:rsidRPr="00A81AA7">
        <w:rPr>
          <w:rFonts w:ascii="Times New Roman" w:eastAsia="標楷體" w:hAnsi="Times New Roman" w:cs="Times New Roman"/>
        </w:rPr>
        <w:t>＜修訂於</w:t>
      </w:r>
      <w:r w:rsidR="00C47EF4" w:rsidRPr="00A81AA7">
        <w:rPr>
          <w:rFonts w:ascii="Times New Roman" w:eastAsia="標楷體" w:hAnsi="Times New Roman" w:cs="Times New Roman"/>
        </w:rPr>
        <w:t>2011.7.21</w:t>
      </w:r>
      <w:r w:rsidR="00C47EF4" w:rsidRPr="00A81AA7">
        <w:rPr>
          <w:rFonts w:ascii="Times New Roman" w:eastAsia="細明體-ExtB" w:hAnsi="Times New Roman" w:cs="Times New Roman"/>
        </w:rPr>
        <w:t>&gt;</w:t>
      </w:r>
      <w:r w:rsidR="00A749DB">
        <w:rPr>
          <w:rFonts w:ascii="新細明體" w:eastAsia="新細明體" w:hAnsi="新細明體" w:cs="新細明體" w:hint="eastAsia"/>
        </w:rPr>
        <w:t>。</w:t>
      </w:r>
    </w:p>
    <w:p w:rsidR="00E13105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C208B3" w:rsidRPr="008A35D6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8A35D6">
        <w:rPr>
          <w:rFonts w:ascii="Times New Roman" w:eastAsia="標楷體" w:hAnsi="Times New Roman" w:cs="Times New Roman"/>
          <w:b/>
        </w:rPr>
        <w:t>第</w:t>
      </w:r>
      <w:r w:rsidR="00557382" w:rsidRPr="008A35D6">
        <w:rPr>
          <w:rFonts w:ascii="Times New Roman" w:eastAsia="標楷體" w:hAnsi="Times New Roman" w:cs="Times New Roman"/>
          <w:b/>
        </w:rPr>
        <w:t>7</w:t>
      </w:r>
      <w:r w:rsidRPr="008A35D6">
        <w:rPr>
          <w:rFonts w:ascii="Times New Roman" w:eastAsia="標楷體" w:hAnsi="Times New Roman" w:cs="Times New Roman"/>
          <w:b/>
        </w:rPr>
        <w:t>條</w:t>
      </w:r>
      <w:r w:rsidR="00557382" w:rsidRPr="008A35D6">
        <w:rPr>
          <w:rFonts w:ascii="Times New Roman" w:eastAsia="標楷體" w:hAnsi="Times New Roman" w:cs="Times New Roman"/>
          <w:b/>
        </w:rPr>
        <w:t>(</w:t>
      </w:r>
      <w:r w:rsidR="00C208B3" w:rsidRPr="008A35D6">
        <w:rPr>
          <w:rFonts w:ascii="Times New Roman" w:eastAsia="標楷體" w:hAnsi="Times New Roman" w:cs="Times New Roman"/>
          <w:b/>
        </w:rPr>
        <w:t>理工科的就讀及社會進出的促進</w:t>
      </w:r>
      <w:r w:rsidR="00C82DB3" w:rsidRPr="008A35D6">
        <w:rPr>
          <w:rFonts w:ascii="Times New Roman" w:eastAsia="標楷體" w:hAnsi="Times New Roman" w:cs="Times New Roman"/>
          <w:b/>
        </w:rPr>
        <w:t>)</w:t>
      </w:r>
    </w:p>
    <w:p w:rsidR="00E13105" w:rsidRPr="00A81AA7" w:rsidRDefault="00C82DB3" w:rsidP="000C1170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國家及地方政府對於在國小、國中的</w:t>
      </w:r>
      <w:r w:rsidR="00C208B3" w:rsidRPr="00A81AA7">
        <w:rPr>
          <w:rFonts w:ascii="Times New Roman" w:eastAsia="標楷體" w:hAnsi="Times New Roman" w:cs="Times New Roman"/>
        </w:rPr>
        <w:t>就讀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Pr="00A81AA7">
        <w:rPr>
          <w:rFonts w:ascii="Times New Roman" w:eastAsia="標楷體" w:hAnsi="Times New Roman" w:cs="Times New Roman"/>
        </w:rPr>
        <w:t>及在大學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指</w:t>
      </w:r>
      <w:r w:rsidR="00C208B3" w:rsidRPr="00A81AA7">
        <w:rPr>
          <w:rFonts w:ascii="Times New Roman" w:eastAsia="標楷體" w:hAnsi="Times New Roman" w:cs="Times New Roman"/>
        </w:rPr>
        <w:t>「</w:t>
      </w:r>
      <w:r w:rsidRPr="00A81AA7">
        <w:rPr>
          <w:rFonts w:ascii="Times New Roman" w:eastAsia="標楷體" w:hAnsi="Times New Roman" w:cs="Times New Roman"/>
        </w:rPr>
        <w:t>高中教育法</w:t>
      </w:r>
      <w:r w:rsidR="00C208B3" w:rsidRPr="00A81AA7">
        <w:rPr>
          <w:rFonts w:ascii="Times New Roman" w:eastAsia="標楷體" w:hAnsi="Times New Roman" w:cs="Times New Roman"/>
        </w:rPr>
        <w:t>」</w:t>
      </w:r>
      <w:r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2</w:t>
      </w:r>
      <w:r w:rsidR="00147C0F" w:rsidRPr="00A81AA7">
        <w:rPr>
          <w:rFonts w:ascii="Times New Roman" w:eastAsia="標楷體" w:hAnsi="Times New Roman" w:cs="Times New Roman"/>
        </w:rPr>
        <w:t>條</w:t>
      </w:r>
      <w:r w:rsidRPr="00A81AA7">
        <w:rPr>
          <w:rFonts w:ascii="Times New Roman" w:eastAsia="標楷體" w:hAnsi="Times New Roman" w:cs="Times New Roman"/>
        </w:rPr>
        <w:t>的大學、產業大學、教育大學、專科大學、空中大學、通訊大學、空中通訊大學、網路大學、技術大學及各種學校</w:t>
      </w:r>
      <w:r w:rsidRPr="00A81AA7">
        <w:rPr>
          <w:rFonts w:ascii="Times New Roman" w:eastAsia="標楷體" w:hAnsi="Times New Roman" w:cs="Times New Roman"/>
        </w:rPr>
        <w:t>.</w:t>
      </w:r>
      <w:r w:rsidRPr="00A81AA7">
        <w:rPr>
          <w:rFonts w:ascii="Times New Roman" w:eastAsia="標楷體" w:hAnsi="Times New Roman" w:cs="Times New Roman"/>
        </w:rPr>
        <w:t>以下相同</w:t>
      </w:r>
      <w:r w:rsidRPr="00A81AA7">
        <w:rPr>
          <w:rFonts w:ascii="Times New Roman" w:eastAsia="標楷體" w:hAnsi="Times New Roman" w:cs="Times New Roman"/>
        </w:rPr>
        <w:t>)</w:t>
      </w:r>
      <w:r w:rsidRPr="00A81AA7">
        <w:rPr>
          <w:rFonts w:ascii="Times New Roman" w:eastAsia="標楷體" w:hAnsi="Times New Roman" w:cs="Times New Roman"/>
        </w:rPr>
        <w:t>就</w:t>
      </w:r>
      <w:r w:rsidR="00C208B3" w:rsidRPr="00A81AA7">
        <w:rPr>
          <w:rFonts w:ascii="Times New Roman" w:eastAsia="標楷體" w:hAnsi="Times New Roman" w:cs="Times New Roman"/>
        </w:rPr>
        <w:t>讀</w:t>
      </w:r>
      <w:r w:rsidRPr="00A81AA7">
        <w:rPr>
          <w:rFonts w:ascii="Times New Roman" w:eastAsia="標楷體" w:hAnsi="Times New Roman" w:cs="Times New Roman"/>
        </w:rPr>
        <w:t>的</w:t>
      </w:r>
      <w:r w:rsidR="00147C0F" w:rsidRPr="00A81AA7">
        <w:rPr>
          <w:rFonts w:ascii="Times New Roman" w:eastAsia="標楷體" w:hAnsi="Times New Roman" w:cs="Times New Roman"/>
        </w:rPr>
        <w:t>女學生，</w:t>
      </w:r>
      <w:r w:rsidRPr="00A81AA7">
        <w:rPr>
          <w:rFonts w:ascii="Times New Roman" w:eastAsia="標楷體" w:hAnsi="Times New Roman" w:cs="Times New Roman"/>
        </w:rPr>
        <w:t>可鼓勵其</w:t>
      </w:r>
      <w:r w:rsidR="00C208B3" w:rsidRPr="00A81AA7">
        <w:rPr>
          <w:rFonts w:ascii="Times New Roman" w:eastAsia="標楷體" w:hAnsi="Times New Roman" w:cs="Times New Roman"/>
        </w:rPr>
        <w:t>繼續升學到</w:t>
      </w:r>
      <w:r w:rsidRPr="00A81AA7">
        <w:rPr>
          <w:rFonts w:ascii="Times New Roman" w:eastAsia="標楷體" w:hAnsi="Times New Roman" w:cs="Times New Roman"/>
        </w:rPr>
        <w:t>理工科大學或依</w:t>
      </w:r>
      <w:r w:rsidR="00C208B3" w:rsidRPr="00A81AA7">
        <w:rPr>
          <w:rFonts w:ascii="Times New Roman" w:eastAsia="標楷體" w:hAnsi="Times New Roman" w:cs="Times New Roman"/>
        </w:rPr>
        <w:t>「</w:t>
      </w:r>
      <w:r w:rsidRPr="00A81AA7">
        <w:rPr>
          <w:rFonts w:ascii="Times New Roman" w:eastAsia="標楷體" w:hAnsi="Times New Roman" w:cs="Times New Roman"/>
        </w:rPr>
        <w:t>韓國科技院法</w:t>
      </w:r>
      <w:r w:rsidR="00C208B3" w:rsidRPr="00A81AA7">
        <w:rPr>
          <w:rFonts w:ascii="Times New Roman" w:eastAsia="標楷體" w:hAnsi="Times New Roman" w:cs="Times New Roman"/>
        </w:rPr>
        <w:t>」</w:t>
      </w:r>
      <w:r w:rsidRPr="00A81AA7">
        <w:rPr>
          <w:rFonts w:ascii="Times New Roman" w:eastAsia="標楷體" w:hAnsi="Times New Roman" w:cs="Times New Roman"/>
        </w:rPr>
        <w:t>的韓國科技院以及</w:t>
      </w:r>
      <w:r w:rsidR="00C208B3" w:rsidRPr="00A81AA7">
        <w:rPr>
          <w:rFonts w:ascii="Times New Roman" w:eastAsia="標楷體" w:hAnsi="Times New Roman" w:cs="Times New Roman"/>
        </w:rPr>
        <w:t>依「</w:t>
      </w:r>
      <w:r w:rsidRPr="00A81AA7">
        <w:rPr>
          <w:rFonts w:ascii="Times New Roman" w:eastAsia="標楷體" w:hAnsi="Times New Roman" w:cs="Times New Roman"/>
        </w:rPr>
        <w:t>光州</w:t>
      </w:r>
      <w:proofErr w:type="gramStart"/>
      <w:r w:rsidRPr="00A81AA7">
        <w:rPr>
          <w:rFonts w:ascii="Times New Roman" w:eastAsia="標楷體" w:hAnsi="Times New Roman" w:cs="Times New Roman"/>
        </w:rPr>
        <w:t>科技院法</w:t>
      </w:r>
      <w:proofErr w:type="gramEnd"/>
      <w:r w:rsidR="00C208B3" w:rsidRPr="00A81AA7">
        <w:rPr>
          <w:rFonts w:ascii="Times New Roman" w:eastAsia="標楷體" w:hAnsi="Times New Roman" w:cs="Times New Roman"/>
        </w:rPr>
        <w:t>」</w:t>
      </w:r>
      <w:r w:rsidRPr="00A81AA7">
        <w:rPr>
          <w:rFonts w:ascii="Times New Roman" w:eastAsia="標楷體" w:hAnsi="Times New Roman" w:cs="Times New Roman"/>
        </w:rPr>
        <w:t>的光州科技院</w:t>
      </w:r>
      <w:r w:rsidR="00C208B3" w:rsidRPr="00A81AA7">
        <w:rPr>
          <w:rFonts w:ascii="Times New Roman" w:eastAsia="標楷體" w:hAnsi="Times New Roman" w:cs="Times New Roman"/>
        </w:rPr>
        <w:t>(</w:t>
      </w:r>
      <w:r w:rsidR="00C208B3" w:rsidRPr="00A81AA7">
        <w:rPr>
          <w:rFonts w:ascii="Times New Roman" w:eastAsia="標楷體" w:hAnsi="Times New Roman" w:cs="Times New Roman"/>
        </w:rPr>
        <w:t>以下統稱理工科大學</w:t>
      </w:r>
      <w:r w:rsidR="00C208B3" w:rsidRPr="00A81AA7">
        <w:rPr>
          <w:rFonts w:ascii="Times New Roman" w:eastAsia="標楷體" w:hAnsi="Times New Roman" w:cs="Times New Roman"/>
        </w:rPr>
        <w:t>)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C208B3" w:rsidRPr="00A81AA7">
        <w:rPr>
          <w:rFonts w:ascii="Times New Roman" w:eastAsia="標楷體" w:hAnsi="Times New Roman" w:cs="Times New Roman"/>
        </w:rPr>
        <w:t>並</w:t>
      </w:r>
      <w:r w:rsidRPr="00A81AA7">
        <w:rPr>
          <w:rFonts w:ascii="Times New Roman" w:eastAsia="標楷體" w:hAnsi="Times New Roman" w:cs="Times New Roman"/>
        </w:rPr>
        <w:t>為強</w:t>
      </w:r>
      <w:r w:rsidR="00C208B3" w:rsidRPr="00A81AA7">
        <w:rPr>
          <w:rFonts w:ascii="Times New Roman" w:eastAsia="標楷體" w:hAnsi="Times New Roman" w:cs="Times New Roman"/>
        </w:rPr>
        <w:t>化</w:t>
      </w:r>
      <w:r w:rsidRPr="00A81AA7">
        <w:rPr>
          <w:rFonts w:ascii="Times New Roman" w:eastAsia="標楷體" w:hAnsi="Times New Roman" w:cs="Times New Roman"/>
        </w:rPr>
        <w:t>其</w:t>
      </w:r>
      <w:r w:rsidR="00C208B3" w:rsidRPr="00A81AA7">
        <w:rPr>
          <w:rFonts w:ascii="Times New Roman" w:eastAsia="標楷體" w:hAnsi="Times New Roman" w:cs="Times New Roman"/>
        </w:rPr>
        <w:t>進出於</w:t>
      </w:r>
      <w:r w:rsidRPr="00A81AA7">
        <w:rPr>
          <w:rFonts w:ascii="Times New Roman" w:eastAsia="標楷體" w:hAnsi="Times New Roman" w:cs="Times New Roman"/>
        </w:rPr>
        <w:t>理工科</w:t>
      </w:r>
      <w:r w:rsidR="00C208B3" w:rsidRPr="00A81AA7">
        <w:rPr>
          <w:rFonts w:ascii="Times New Roman" w:eastAsia="標楷體" w:hAnsi="Times New Roman" w:cs="Times New Roman"/>
        </w:rPr>
        <w:t>領域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可研發、</w:t>
      </w:r>
      <w:r w:rsidR="0092283A" w:rsidRPr="00A81AA7">
        <w:rPr>
          <w:rFonts w:ascii="Times New Roman" w:eastAsia="標楷體" w:hAnsi="Times New Roman" w:cs="Times New Roman"/>
        </w:rPr>
        <w:t>營運</w:t>
      </w:r>
      <w:r w:rsidRPr="00A81AA7">
        <w:rPr>
          <w:rFonts w:ascii="Times New Roman" w:eastAsia="標楷體" w:hAnsi="Times New Roman" w:cs="Times New Roman"/>
        </w:rPr>
        <w:t>必要的活動</w:t>
      </w:r>
      <w:r w:rsidR="00C208B3" w:rsidRPr="00A81AA7">
        <w:rPr>
          <w:rFonts w:ascii="Times New Roman" w:eastAsia="標楷體" w:hAnsi="Times New Roman" w:cs="Times New Roman"/>
        </w:rPr>
        <w:t>項目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C208B3" w:rsidRPr="00A81AA7">
        <w:rPr>
          <w:rFonts w:ascii="Times New Roman" w:eastAsia="標楷體" w:hAnsi="Times New Roman" w:cs="Times New Roman"/>
        </w:rPr>
        <w:t>或是</w:t>
      </w:r>
      <w:r w:rsidRPr="00A81AA7">
        <w:rPr>
          <w:rFonts w:ascii="Times New Roman" w:eastAsia="標楷體" w:hAnsi="Times New Roman" w:cs="Times New Roman"/>
        </w:rPr>
        <w:t>支援營運此活動</w:t>
      </w:r>
      <w:r w:rsidR="00C208B3" w:rsidRPr="00A81AA7">
        <w:rPr>
          <w:rFonts w:ascii="Times New Roman" w:eastAsia="標楷體" w:hAnsi="Times New Roman" w:cs="Times New Roman"/>
        </w:rPr>
        <w:t>項目</w:t>
      </w:r>
      <w:r w:rsidRPr="00A81AA7">
        <w:rPr>
          <w:rFonts w:ascii="Times New Roman" w:eastAsia="標楷體" w:hAnsi="Times New Roman" w:cs="Times New Roman"/>
        </w:rPr>
        <w:t>的機關或團體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C208B3" w:rsidRPr="00A81AA7" w:rsidRDefault="00C208B3" w:rsidP="000C1170">
      <w:pPr>
        <w:pStyle w:val="a7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Pr="00A81AA7">
        <w:rPr>
          <w:rFonts w:ascii="Times New Roman" w:eastAsia="標楷體" w:hAnsi="Times New Roman" w:cs="Times New Roman"/>
        </w:rPr>
        <w:t>項的活動項目的內容及支援的範圍等相關必要事項，由總統令規定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7B4ABD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E16C40" w:rsidRPr="0093110E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93110E">
        <w:rPr>
          <w:rFonts w:ascii="Times New Roman" w:eastAsia="標楷體" w:hAnsi="Times New Roman" w:cs="Times New Roman"/>
          <w:b/>
        </w:rPr>
        <w:t>第</w:t>
      </w:r>
      <w:r w:rsidR="007B4ABD" w:rsidRPr="0093110E">
        <w:rPr>
          <w:rFonts w:ascii="Times New Roman" w:eastAsia="標楷體" w:hAnsi="Times New Roman" w:cs="Times New Roman"/>
          <w:b/>
        </w:rPr>
        <w:t>8</w:t>
      </w:r>
      <w:r w:rsidRPr="0093110E">
        <w:rPr>
          <w:rFonts w:ascii="Times New Roman" w:eastAsia="標楷體" w:hAnsi="Times New Roman" w:cs="Times New Roman"/>
          <w:b/>
        </w:rPr>
        <w:t>條</w:t>
      </w:r>
      <w:r w:rsidR="00DA0799" w:rsidRPr="0093110E">
        <w:rPr>
          <w:rFonts w:ascii="Times New Roman" w:eastAsia="標楷體" w:hAnsi="Times New Roman" w:cs="Times New Roman"/>
          <w:b/>
        </w:rPr>
        <w:t>(</w:t>
      </w:r>
      <w:r w:rsidR="00DA0799" w:rsidRPr="0093110E">
        <w:rPr>
          <w:rFonts w:ascii="Times New Roman" w:eastAsia="標楷體" w:hAnsi="Times New Roman" w:cs="Times New Roman"/>
          <w:b/>
        </w:rPr>
        <w:t>理工科大學的</w:t>
      </w:r>
      <w:r w:rsidRPr="0093110E">
        <w:rPr>
          <w:rFonts w:ascii="Times New Roman" w:eastAsia="標楷體" w:hAnsi="Times New Roman" w:cs="Times New Roman"/>
          <w:b/>
        </w:rPr>
        <w:t>女學生</w:t>
      </w:r>
      <w:r w:rsidR="00C208B3" w:rsidRPr="0093110E">
        <w:rPr>
          <w:rFonts w:ascii="Times New Roman" w:eastAsia="標楷體" w:hAnsi="Times New Roman" w:cs="Times New Roman"/>
          <w:b/>
        </w:rPr>
        <w:t>維持在</w:t>
      </w:r>
      <w:r w:rsidR="00DA0799" w:rsidRPr="0093110E">
        <w:rPr>
          <w:rFonts w:ascii="Times New Roman" w:eastAsia="標楷體" w:hAnsi="Times New Roman" w:cs="Times New Roman"/>
          <w:b/>
        </w:rPr>
        <w:t>適當比率</w:t>
      </w:r>
      <w:r w:rsidR="00DA0799" w:rsidRPr="0093110E">
        <w:rPr>
          <w:rFonts w:ascii="Times New Roman" w:eastAsia="標楷體" w:hAnsi="Times New Roman" w:cs="Times New Roman"/>
          <w:b/>
        </w:rPr>
        <w:t>)</w:t>
      </w:r>
    </w:p>
    <w:p w:rsidR="00DA0799" w:rsidRPr="00A81AA7" w:rsidRDefault="00DA0799" w:rsidP="000C1170">
      <w:pPr>
        <w:pStyle w:val="a7"/>
        <w:numPr>
          <w:ilvl w:val="0"/>
          <w:numId w:val="6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國家及地方政府對於就讀理工科大學的學生中</w:t>
      </w:r>
      <w:r w:rsidR="00C208B3" w:rsidRPr="00A81AA7">
        <w:rPr>
          <w:rFonts w:ascii="Times New Roman" w:eastAsia="標楷體" w:hAnsi="Times New Roman" w:cs="Times New Roman"/>
        </w:rPr>
        <w:t>，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Pr="00A81AA7">
        <w:rPr>
          <w:rFonts w:ascii="Times New Roman" w:eastAsia="標楷體" w:hAnsi="Times New Roman" w:cs="Times New Roman"/>
        </w:rPr>
        <w:t>的比率</w:t>
      </w:r>
      <w:r w:rsidR="00C208B3" w:rsidRPr="00A81AA7">
        <w:rPr>
          <w:rFonts w:ascii="Times New Roman" w:eastAsia="標楷體" w:hAnsi="Times New Roman" w:cs="Times New Roman"/>
        </w:rPr>
        <w:t>有</w:t>
      </w:r>
      <w:r w:rsidRPr="00A81AA7">
        <w:rPr>
          <w:rFonts w:ascii="Times New Roman" w:eastAsia="標楷體" w:hAnsi="Times New Roman" w:cs="Times New Roman"/>
        </w:rPr>
        <w:t>較低</w:t>
      </w:r>
      <w:r w:rsidR="00C208B3" w:rsidRPr="00A81AA7">
        <w:rPr>
          <w:rFonts w:ascii="Times New Roman" w:eastAsia="標楷體" w:hAnsi="Times New Roman" w:cs="Times New Roman"/>
        </w:rPr>
        <w:t>情形時，對於該</w:t>
      </w:r>
      <w:r w:rsidRPr="00A81AA7">
        <w:rPr>
          <w:rFonts w:ascii="Times New Roman" w:eastAsia="標楷體" w:hAnsi="Times New Roman" w:cs="Times New Roman"/>
        </w:rPr>
        <w:t>理工科大學</w:t>
      </w:r>
      <w:r w:rsidR="008C24A9" w:rsidRPr="00A81AA7">
        <w:rPr>
          <w:rFonts w:ascii="Times New Roman" w:eastAsia="標楷體" w:hAnsi="Times New Roman" w:cs="Times New Roman"/>
        </w:rPr>
        <w:t>鼓勵</w:t>
      </w:r>
      <w:r w:rsidRPr="00A81AA7">
        <w:rPr>
          <w:rFonts w:ascii="Times New Roman" w:eastAsia="標楷體" w:hAnsi="Times New Roman" w:cs="Times New Roman"/>
        </w:rPr>
        <w:t>其每年入學的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Pr="00A81AA7">
        <w:rPr>
          <w:rFonts w:ascii="Times New Roman" w:eastAsia="標楷體" w:hAnsi="Times New Roman" w:cs="Times New Roman"/>
        </w:rPr>
        <w:t>維持</w:t>
      </w:r>
      <w:r w:rsidR="008C24A9" w:rsidRPr="00A81AA7">
        <w:rPr>
          <w:rFonts w:ascii="Times New Roman" w:eastAsia="標楷體" w:hAnsi="Times New Roman" w:cs="Times New Roman"/>
        </w:rPr>
        <w:t>在</w:t>
      </w:r>
      <w:r w:rsidRPr="00A81AA7">
        <w:rPr>
          <w:rFonts w:ascii="Times New Roman" w:eastAsia="標楷體" w:hAnsi="Times New Roman" w:cs="Times New Roman"/>
        </w:rPr>
        <w:t>適當比率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7B4ABD" w:rsidRPr="00A81AA7" w:rsidRDefault="00DA0799" w:rsidP="000C1170">
      <w:pPr>
        <w:pStyle w:val="a7"/>
        <w:numPr>
          <w:ilvl w:val="0"/>
          <w:numId w:val="6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國家及地方政府對於依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在每年入學的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Pr="00A81AA7">
        <w:rPr>
          <w:rFonts w:ascii="Times New Roman" w:eastAsia="標楷體" w:hAnsi="Times New Roman" w:cs="Times New Roman"/>
        </w:rPr>
        <w:t>維持</w:t>
      </w:r>
      <w:r w:rsidR="008C24A9" w:rsidRPr="00A81AA7">
        <w:rPr>
          <w:rFonts w:ascii="Times New Roman" w:eastAsia="標楷體" w:hAnsi="Times New Roman" w:cs="Times New Roman"/>
        </w:rPr>
        <w:t>在</w:t>
      </w:r>
      <w:r w:rsidRPr="00A81AA7">
        <w:rPr>
          <w:rFonts w:ascii="Times New Roman" w:eastAsia="標楷體" w:hAnsi="Times New Roman" w:cs="Times New Roman"/>
        </w:rPr>
        <w:t>適當比率的理工科大學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C24A9" w:rsidRPr="00A81AA7">
        <w:rPr>
          <w:rFonts w:ascii="Times New Roman" w:eastAsia="標楷體" w:hAnsi="Times New Roman" w:cs="Times New Roman"/>
        </w:rPr>
        <w:t>在其研究費用的支援等，</w:t>
      </w:r>
      <w:r w:rsidR="00817B09" w:rsidRPr="00A81AA7">
        <w:rPr>
          <w:rFonts w:ascii="Times New Roman" w:eastAsia="標楷體" w:hAnsi="Times New Roman" w:cs="Times New Roman"/>
        </w:rPr>
        <w:t>須</w:t>
      </w:r>
      <w:r w:rsidR="00E00D52" w:rsidRPr="00A81AA7">
        <w:rPr>
          <w:rFonts w:ascii="Times New Roman" w:eastAsia="標楷體" w:hAnsi="Times New Roman" w:cs="Times New Roman"/>
        </w:rPr>
        <w:t>建立</w:t>
      </w:r>
      <w:r w:rsidRPr="00A81AA7">
        <w:rPr>
          <w:rFonts w:ascii="Times New Roman" w:eastAsia="標楷體" w:hAnsi="Times New Roman" w:cs="Times New Roman"/>
        </w:rPr>
        <w:t>優待方案來</w:t>
      </w:r>
      <w:r w:rsidR="00E00D52" w:rsidRPr="00A81AA7">
        <w:rPr>
          <w:rFonts w:ascii="Times New Roman" w:eastAsia="標楷體" w:hAnsi="Times New Roman" w:cs="Times New Roman"/>
        </w:rPr>
        <w:t>推</w:t>
      </w:r>
      <w:r w:rsidRPr="00A81AA7">
        <w:rPr>
          <w:rFonts w:ascii="Times New Roman" w:eastAsia="標楷體" w:hAnsi="Times New Roman" w:cs="Times New Roman"/>
        </w:rPr>
        <w:t>行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00D52" w:rsidRPr="00A81AA7" w:rsidRDefault="00E00D52" w:rsidP="000C1170">
      <w:pPr>
        <w:pStyle w:val="a7"/>
        <w:numPr>
          <w:ilvl w:val="0"/>
          <w:numId w:val="6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Pr="00A81AA7">
        <w:rPr>
          <w:rFonts w:ascii="Times New Roman" w:eastAsia="標楷體" w:hAnsi="Times New Roman" w:cs="Times New Roman"/>
        </w:rPr>
        <w:t>比率及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2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的優待方案及其他必要事項由總統令規定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16C40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E00D52" w:rsidRPr="0093110E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93110E">
        <w:rPr>
          <w:rFonts w:ascii="Times New Roman" w:eastAsia="標楷體" w:hAnsi="Times New Roman" w:cs="Times New Roman"/>
          <w:b/>
        </w:rPr>
        <w:t>第</w:t>
      </w:r>
      <w:r w:rsidR="00D568F0" w:rsidRPr="0093110E">
        <w:rPr>
          <w:rFonts w:ascii="Times New Roman" w:eastAsia="標楷體" w:hAnsi="Times New Roman" w:cs="Times New Roman"/>
          <w:b/>
        </w:rPr>
        <w:t>9</w:t>
      </w:r>
      <w:r w:rsidRPr="0093110E">
        <w:rPr>
          <w:rFonts w:ascii="Times New Roman" w:eastAsia="標楷體" w:hAnsi="Times New Roman" w:cs="Times New Roman"/>
          <w:b/>
        </w:rPr>
        <w:t>條</w:t>
      </w:r>
      <w:r w:rsidR="00E00D52" w:rsidRPr="0093110E">
        <w:rPr>
          <w:rFonts w:ascii="Times New Roman" w:eastAsia="標楷體" w:hAnsi="Times New Roman" w:cs="Times New Roman"/>
          <w:b/>
        </w:rPr>
        <w:t xml:space="preserve"> (</w:t>
      </w:r>
      <w:r w:rsidR="00E00D52" w:rsidRPr="0093110E">
        <w:rPr>
          <w:rFonts w:ascii="Times New Roman" w:eastAsia="標楷體" w:hAnsi="Times New Roman" w:cs="Times New Roman"/>
          <w:b/>
        </w:rPr>
        <w:t>理工科</w:t>
      </w:r>
      <w:r w:rsidRPr="0093110E">
        <w:rPr>
          <w:rFonts w:ascii="Times New Roman" w:eastAsia="標楷體" w:hAnsi="Times New Roman" w:cs="Times New Roman"/>
          <w:b/>
        </w:rPr>
        <w:t>女學生</w:t>
      </w:r>
      <w:r w:rsidR="008C24A9" w:rsidRPr="0093110E">
        <w:rPr>
          <w:rFonts w:ascii="Times New Roman" w:eastAsia="標楷體" w:hAnsi="Times New Roman" w:cs="Times New Roman"/>
          <w:b/>
        </w:rPr>
        <w:t>相關</w:t>
      </w:r>
      <w:r w:rsidR="00E00D52" w:rsidRPr="0093110E">
        <w:rPr>
          <w:rFonts w:ascii="Times New Roman" w:eastAsia="標楷體" w:hAnsi="Times New Roman" w:cs="Times New Roman"/>
          <w:b/>
        </w:rPr>
        <w:t>支援</w:t>
      </w:r>
      <w:r w:rsidR="00E00D52" w:rsidRPr="0093110E">
        <w:rPr>
          <w:rFonts w:ascii="Times New Roman" w:eastAsia="標楷體" w:hAnsi="Times New Roman" w:cs="Times New Roman"/>
          <w:b/>
        </w:rPr>
        <w:t>)</w:t>
      </w:r>
    </w:p>
    <w:p w:rsidR="00E00D52" w:rsidRPr="00A81AA7" w:rsidRDefault="00E00D52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(1)</w:t>
      </w:r>
      <w:r w:rsidRPr="00A81AA7">
        <w:rPr>
          <w:rFonts w:ascii="Times New Roman" w:eastAsia="標楷體" w:hAnsi="Times New Roman" w:cs="Times New Roman"/>
        </w:rPr>
        <w:t>國家及地方政府對於就讀理工科大學的女學生中</w:t>
      </w:r>
      <w:r w:rsidR="008C24A9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選出優秀的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="008C24A9" w:rsidRPr="00A81AA7">
        <w:rPr>
          <w:rFonts w:ascii="Times New Roman" w:eastAsia="標楷體" w:hAnsi="Times New Roman" w:cs="Times New Roman"/>
        </w:rPr>
        <w:t>以</w:t>
      </w:r>
      <w:r w:rsidRPr="00A81AA7">
        <w:rPr>
          <w:rFonts w:ascii="Times New Roman" w:eastAsia="標楷體" w:hAnsi="Times New Roman" w:cs="Times New Roman"/>
        </w:rPr>
        <w:t>支援獎學金或研究獎勵金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或</w:t>
      </w:r>
      <w:r w:rsidR="008C24A9" w:rsidRPr="00A81AA7">
        <w:rPr>
          <w:rFonts w:ascii="Times New Roman" w:eastAsia="標楷體" w:hAnsi="Times New Roman" w:cs="Times New Roman"/>
        </w:rPr>
        <w:t>使其參加</w:t>
      </w:r>
      <w:r w:rsidRPr="00A81AA7">
        <w:rPr>
          <w:rFonts w:ascii="Times New Roman" w:eastAsia="標楷體" w:hAnsi="Times New Roman" w:cs="Times New Roman"/>
        </w:rPr>
        <w:t>國家或地方政府</w:t>
      </w:r>
      <w:r w:rsidR="00D568F0" w:rsidRPr="00A81AA7">
        <w:rPr>
          <w:rFonts w:ascii="Times New Roman" w:eastAsia="標楷體" w:hAnsi="Times New Roman" w:cs="Times New Roman"/>
        </w:rPr>
        <w:t>施行的研</w:t>
      </w:r>
      <w:r w:rsidR="008C24A9" w:rsidRPr="00A81AA7">
        <w:rPr>
          <w:rFonts w:ascii="Times New Roman" w:eastAsia="標楷體" w:hAnsi="Times New Roman" w:cs="Times New Roman"/>
        </w:rPr>
        <w:t>究開</w:t>
      </w:r>
      <w:r w:rsidR="00D568F0" w:rsidRPr="00A81AA7">
        <w:rPr>
          <w:rFonts w:ascii="Times New Roman" w:eastAsia="標楷體" w:hAnsi="Times New Roman" w:cs="Times New Roman"/>
        </w:rPr>
        <w:t>發事業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D568F0" w:rsidRPr="00A81AA7" w:rsidRDefault="00D568F0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(2)</w:t>
      </w:r>
      <w:r w:rsidRPr="00A81AA7">
        <w:rPr>
          <w:rFonts w:ascii="Times New Roman" w:eastAsia="標楷體" w:hAnsi="Times New Roman" w:cs="Times New Roman"/>
        </w:rPr>
        <w:t>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的優秀</w:t>
      </w:r>
      <w:r w:rsidR="00147C0F" w:rsidRPr="00A81AA7">
        <w:rPr>
          <w:rFonts w:ascii="Times New Roman" w:eastAsia="標楷體" w:hAnsi="Times New Roman" w:cs="Times New Roman"/>
        </w:rPr>
        <w:t>女學生</w:t>
      </w:r>
      <w:r w:rsidRPr="00A81AA7">
        <w:rPr>
          <w:rFonts w:ascii="Times New Roman" w:eastAsia="標楷體" w:hAnsi="Times New Roman" w:cs="Times New Roman"/>
        </w:rPr>
        <w:t>的選拔標準、支援範圍等必要事項由總統令規定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16C40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8C24A9" w:rsidRPr="0093110E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93110E">
        <w:rPr>
          <w:rFonts w:ascii="Times New Roman" w:eastAsia="標楷體" w:hAnsi="Times New Roman" w:cs="Times New Roman"/>
          <w:b/>
        </w:rPr>
        <w:t>第</w:t>
      </w:r>
      <w:r w:rsidR="00D568F0" w:rsidRPr="0093110E">
        <w:rPr>
          <w:rFonts w:ascii="Times New Roman" w:eastAsia="標楷體" w:hAnsi="Times New Roman" w:cs="Times New Roman"/>
          <w:b/>
        </w:rPr>
        <w:t>10</w:t>
      </w:r>
      <w:r w:rsidRPr="0093110E">
        <w:rPr>
          <w:rFonts w:ascii="Times New Roman" w:eastAsia="標楷體" w:hAnsi="Times New Roman" w:cs="Times New Roman"/>
          <w:b/>
        </w:rPr>
        <w:t>條</w:t>
      </w:r>
      <w:r w:rsidR="00D568F0" w:rsidRPr="0093110E">
        <w:rPr>
          <w:rFonts w:ascii="Times New Roman" w:eastAsia="標楷體" w:hAnsi="Times New Roman" w:cs="Times New Roman"/>
          <w:b/>
        </w:rPr>
        <w:t xml:space="preserve"> (</w:t>
      </w:r>
      <w:r w:rsidR="004B1094" w:rsidRPr="0093110E">
        <w:rPr>
          <w:rFonts w:ascii="Times New Roman" w:eastAsia="標楷體" w:hAnsi="Times New Roman" w:cs="Times New Roman"/>
          <w:b/>
        </w:rPr>
        <w:t>女性科技人</w:t>
      </w:r>
      <w:r w:rsidR="008C24A9" w:rsidRPr="0093110E">
        <w:rPr>
          <w:rFonts w:ascii="Times New Roman" w:eastAsia="標楷體" w:hAnsi="Times New Roman" w:cs="Times New Roman"/>
          <w:b/>
        </w:rPr>
        <w:t>相關</w:t>
      </w:r>
      <w:r w:rsidR="00D568F0" w:rsidRPr="0093110E">
        <w:rPr>
          <w:rFonts w:ascii="Times New Roman" w:eastAsia="標楷體" w:hAnsi="Times New Roman" w:cs="Times New Roman"/>
          <w:b/>
        </w:rPr>
        <w:t>支援</w:t>
      </w:r>
      <w:r w:rsidR="00D568F0" w:rsidRPr="0093110E">
        <w:rPr>
          <w:rFonts w:ascii="Times New Roman" w:eastAsia="標楷體" w:hAnsi="Times New Roman" w:cs="Times New Roman"/>
          <w:b/>
        </w:rPr>
        <w:t xml:space="preserve">) </w:t>
      </w:r>
    </w:p>
    <w:p w:rsidR="00D568F0" w:rsidRPr="00A81AA7" w:rsidRDefault="00D568F0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(1)</w:t>
      </w:r>
      <w:r w:rsidRPr="00A81AA7">
        <w:rPr>
          <w:rFonts w:ascii="Times New Roman" w:eastAsia="標楷體" w:hAnsi="Times New Roman" w:cs="Times New Roman"/>
        </w:rPr>
        <w:t>國家及地方政府為提升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的研究實力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C24A9" w:rsidRPr="00A81AA7">
        <w:rPr>
          <w:rFonts w:ascii="Times New Roman" w:eastAsia="標楷體" w:hAnsi="Times New Roman" w:cs="Times New Roman"/>
        </w:rPr>
        <w:t>對其</w:t>
      </w:r>
      <w:r w:rsidRPr="00A81AA7">
        <w:rPr>
          <w:rFonts w:ascii="Times New Roman" w:eastAsia="標楷體" w:hAnsi="Times New Roman" w:cs="Times New Roman"/>
        </w:rPr>
        <w:t>在國內外大學或公共研究機關</w:t>
      </w:r>
      <w:proofErr w:type="gramStart"/>
      <w:r w:rsidRPr="00A81AA7">
        <w:rPr>
          <w:rFonts w:ascii="Times New Roman" w:eastAsia="標楷體" w:hAnsi="Times New Roman" w:cs="Times New Roman"/>
        </w:rPr>
        <w:t>研</w:t>
      </w:r>
      <w:proofErr w:type="gramEnd"/>
      <w:r w:rsidRPr="00A81AA7">
        <w:rPr>
          <w:rFonts w:ascii="Times New Roman" w:eastAsia="標楷體" w:hAnsi="Times New Roman" w:cs="Times New Roman"/>
        </w:rPr>
        <w:t>修或從事研究的經費全部</w:t>
      </w:r>
      <w:r w:rsidR="008C24A9" w:rsidRPr="00A81AA7">
        <w:rPr>
          <w:rFonts w:ascii="Times New Roman" w:eastAsia="標楷體" w:hAnsi="Times New Roman" w:cs="Times New Roman"/>
        </w:rPr>
        <w:t>或</w:t>
      </w:r>
      <w:proofErr w:type="gramStart"/>
      <w:r w:rsidR="008C24A9" w:rsidRPr="00A81AA7">
        <w:rPr>
          <w:rFonts w:ascii="Times New Roman" w:eastAsia="標楷體" w:hAnsi="Times New Roman" w:cs="Times New Roman"/>
        </w:rPr>
        <w:t>一</w:t>
      </w:r>
      <w:proofErr w:type="gramEnd"/>
      <w:r w:rsidR="008C24A9" w:rsidRPr="00A81AA7">
        <w:rPr>
          <w:rFonts w:ascii="Times New Roman" w:eastAsia="標楷體" w:hAnsi="Times New Roman" w:cs="Times New Roman"/>
        </w:rPr>
        <w:t>部份</w:t>
      </w:r>
      <w:r w:rsidRPr="00A81AA7">
        <w:rPr>
          <w:rFonts w:ascii="Times New Roman" w:eastAsia="標楷體" w:hAnsi="Times New Roman" w:cs="Times New Roman"/>
        </w:rPr>
        <w:t>做支援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D568F0" w:rsidRPr="00A81AA7" w:rsidRDefault="00D568F0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(2)</w:t>
      </w:r>
      <w:r w:rsidRPr="00A81AA7">
        <w:rPr>
          <w:rFonts w:ascii="Times New Roman" w:eastAsia="標楷體" w:hAnsi="Times New Roman" w:cs="Times New Roman"/>
        </w:rPr>
        <w:t>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的支援對象及支援方法等相關必要事項由總統令規定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16C40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8C24A9" w:rsidRPr="000C1170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0C1170">
        <w:rPr>
          <w:rFonts w:ascii="Times New Roman" w:eastAsia="標楷體" w:hAnsi="Times New Roman" w:cs="Times New Roman"/>
          <w:b/>
        </w:rPr>
        <w:t>第</w:t>
      </w:r>
      <w:r w:rsidR="00D568F0" w:rsidRPr="000C1170">
        <w:rPr>
          <w:rFonts w:ascii="Times New Roman" w:eastAsia="標楷體" w:hAnsi="Times New Roman" w:cs="Times New Roman"/>
          <w:b/>
        </w:rPr>
        <w:t>11</w:t>
      </w:r>
      <w:r w:rsidRPr="000C1170">
        <w:rPr>
          <w:rFonts w:ascii="Times New Roman" w:eastAsia="標楷體" w:hAnsi="Times New Roman" w:cs="Times New Roman"/>
          <w:b/>
        </w:rPr>
        <w:t>條</w:t>
      </w:r>
      <w:r w:rsidR="00D568F0" w:rsidRPr="000C1170">
        <w:rPr>
          <w:rFonts w:ascii="Times New Roman" w:eastAsia="標楷體" w:hAnsi="Times New Roman" w:cs="Times New Roman"/>
          <w:b/>
        </w:rPr>
        <w:t>(</w:t>
      </w:r>
      <w:r w:rsidR="00D568F0" w:rsidRPr="000C1170">
        <w:rPr>
          <w:rFonts w:ascii="Times New Roman" w:eastAsia="標楷體" w:hAnsi="Times New Roman" w:cs="Times New Roman"/>
          <w:b/>
        </w:rPr>
        <w:t>積極措施</w:t>
      </w:r>
      <w:r w:rsidR="00D568F0" w:rsidRPr="000C1170">
        <w:rPr>
          <w:rFonts w:ascii="Times New Roman" w:eastAsia="標楷體" w:hAnsi="Times New Roman" w:cs="Times New Roman"/>
          <w:b/>
        </w:rPr>
        <w:t>)</w:t>
      </w:r>
    </w:p>
    <w:p w:rsidR="005F58B9" w:rsidRPr="00A81AA7" w:rsidRDefault="00D568F0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(1)</w:t>
      </w:r>
      <w:r w:rsidRPr="00A81AA7">
        <w:rPr>
          <w:rFonts w:ascii="Times New Roman" w:eastAsia="標楷體" w:hAnsi="Times New Roman" w:cs="Times New Roman"/>
        </w:rPr>
        <w:t>國家及地方政府對於女性科技人力不足的科技領域</w:t>
      </w:r>
      <w:r w:rsidR="008C24A9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為擴大</w:t>
      </w:r>
      <w:r w:rsidR="008C24A9" w:rsidRPr="00A81AA7">
        <w:rPr>
          <w:rFonts w:ascii="Times New Roman" w:eastAsia="標楷體" w:hAnsi="Times New Roman" w:cs="Times New Roman"/>
        </w:rPr>
        <w:t>她們</w:t>
      </w:r>
      <w:r w:rsidRPr="00A81AA7">
        <w:rPr>
          <w:rFonts w:ascii="Times New Roman" w:eastAsia="標楷體" w:hAnsi="Times New Roman" w:cs="Times New Roman"/>
        </w:rPr>
        <w:t>的進出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8C24A9" w:rsidRPr="00A81AA7">
        <w:rPr>
          <w:rFonts w:ascii="Times New Roman" w:eastAsia="標楷體" w:hAnsi="Times New Roman" w:cs="Times New Roman"/>
        </w:rPr>
        <w:t>可</w:t>
      </w:r>
      <w:r w:rsidR="005F58B9" w:rsidRPr="00A81AA7">
        <w:rPr>
          <w:rFonts w:ascii="Times New Roman" w:eastAsia="標楷體" w:hAnsi="Times New Roman" w:cs="Times New Roman"/>
        </w:rPr>
        <w:t>在合理範圍下採取</w:t>
      </w:r>
      <w:r w:rsidR="008C24A9" w:rsidRPr="00A81AA7">
        <w:rPr>
          <w:rFonts w:ascii="Times New Roman" w:eastAsia="標楷體" w:hAnsi="Times New Roman" w:cs="Times New Roman"/>
        </w:rPr>
        <w:t>暫定性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5F58B9" w:rsidRPr="00A81AA7">
        <w:rPr>
          <w:rFonts w:ascii="Times New Roman" w:eastAsia="標楷體" w:hAnsi="Times New Roman" w:cs="Times New Roman"/>
        </w:rPr>
        <w:t>的錄取目標比率及</w:t>
      </w:r>
      <w:proofErr w:type="gramStart"/>
      <w:r w:rsidR="008C24A9" w:rsidRPr="00A81AA7">
        <w:rPr>
          <w:rFonts w:ascii="Times New Roman" w:eastAsia="標楷體" w:hAnsi="Times New Roman" w:cs="Times New Roman"/>
        </w:rPr>
        <w:t>職</w:t>
      </w:r>
      <w:r w:rsidR="005F58B9" w:rsidRPr="00A81AA7">
        <w:rPr>
          <w:rFonts w:ascii="Times New Roman" w:eastAsia="標楷體" w:hAnsi="Times New Roman" w:cs="Times New Roman"/>
        </w:rPr>
        <w:t>階別升遷</w:t>
      </w:r>
      <w:proofErr w:type="gramEnd"/>
      <w:r w:rsidR="005F58B9" w:rsidRPr="00A81AA7">
        <w:rPr>
          <w:rFonts w:ascii="Times New Roman" w:eastAsia="標楷體" w:hAnsi="Times New Roman" w:cs="Times New Roman"/>
        </w:rPr>
        <w:t>目標比率設定在特定水準等的</w:t>
      </w:r>
      <w:r w:rsidRPr="00A81AA7">
        <w:rPr>
          <w:rFonts w:ascii="Times New Roman" w:eastAsia="標楷體" w:hAnsi="Times New Roman" w:cs="Times New Roman"/>
        </w:rPr>
        <w:t>積極性措施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5F58B9" w:rsidRPr="00A81AA7" w:rsidRDefault="005F58B9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(2)</w:t>
      </w:r>
      <w:r w:rsidRPr="00A81AA7">
        <w:rPr>
          <w:rFonts w:ascii="Times New Roman" w:eastAsia="標楷體" w:hAnsi="Times New Roman" w:cs="Times New Roman"/>
        </w:rPr>
        <w:t>相關中央行政機關的首長及地方縣市政府的首長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235C5E" w:rsidRPr="00A81AA7">
        <w:rPr>
          <w:rFonts w:ascii="Times New Roman" w:eastAsia="標楷體" w:hAnsi="Times New Roman" w:cs="Times New Roman"/>
        </w:rPr>
        <w:t>已</w:t>
      </w:r>
      <w:r w:rsidR="0067287E" w:rsidRPr="00A81AA7">
        <w:rPr>
          <w:rFonts w:ascii="Times New Roman" w:eastAsia="標楷體" w:hAnsi="Times New Roman" w:cs="Times New Roman"/>
        </w:rPr>
        <w:t>推</w:t>
      </w:r>
      <w:r w:rsidRPr="00A81AA7">
        <w:rPr>
          <w:rFonts w:ascii="Times New Roman" w:eastAsia="標楷體" w:hAnsi="Times New Roman" w:cs="Times New Roman"/>
        </w:rPr>
        <w:t>行依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的積極性措施時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將其推行結果呈報於</w:t>
      </w:r>
      <w:r w:rsidR="0067287E" w:rsidRPr="00A81AA7">
        <w:rPr>
          <w:rFonts w:ascii="Times New Roman" w:eastAsia="標楷體" w:hAnsi="Times New Roman" w:cs="Times New Roman"/>
        </w:rPr>
        <w:t>教育</w:t>
      </w:r>
      <w:r w:rsidRPr="00A81AA7">
        <w:rPr>
          <w:rFonts w:ascii="Times New Roman" w:eastAsia="標楷體" w:hAnsi="Times New Roman" w:cs="Times New Roman"/>
        </w:rPr>
        <w:t>科技</w:t>
      </w:r>
      <w:r w:rsidR="0067287E" w:rsidRPr="00A81AA7">
        <w:rPr>
          <w:rFonts w:ascii="Times New Roman" w:eastAsia="標楷體" w:hAnsi="Times New Roman" w:cs="Times New Roman"/>
        </w:rPr>
        <w:t>部首長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67287E" w:rsidRPr="00A81AA7" w:rsidRDefault="0067287E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(3)</w:t>
      </w:r>
      <w:r w:rsidRPr="00A81AA7">
        <w:rPr>
          <w:rFonts w:ascii="Times New Roman" w:eastAsia="標楷體" w:hAnsi="Times New Roman" w:cs="Times New Roman"/>
        </w:rPr>
        <w:t>教育科技部首長對於依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2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的積極性措施的推行結果</w:t>
      </w:r>
      <w:r w:rsidR="00147C0F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將其綜合後呈報於國家科技委員會</w:t>
      </w:r>
      <w:r w:rsidR="00147C0F" w:rsidRPr="00A81AA7">
        <w:rPr>
          <w:rFonts w:ascii="Times New Roman" w:eastAsia="標楷體" w:hAnsi="Times New Roman" w:cs="Times New Roman"/>
        </w:rPr>
        <w:t xml:space="preserve"> 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67287E" w:rsidRPr="00A81AA7" w:rsidRDefault="0067287E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(4)</w:t>
      </w:r>
      <w:r w:rsidRPr="00A81AA7">
        <w:rPr>
          <w:rFonts w:ascii="Times New Roman" w:eastAsia="標楷體" w:hAnsi="Times New Roman" w:cs="Times New Roman"/>
        </w:rPr>
        <w:t>國家及地方政府對依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的積極性措施的推行結果</w:t>
      </w:r>
      <w:r w:rsidR="00235C5E" w:rsidRPr="00A81AA7">
        <w:rPr>
          <w:rFonts w:ascii="Times New Roman" w:eastAsia="標楷體" w:hAnsi="Times New Roman" w:cs="Times New Roman"/>
        </w:rPr>
        <w:t>做</w:t>
      </w:r>
      <w:r w:rsidRPr="00A81AA7">
        <w:rPr>
          <w:rFonts w:ascii="Times New Roman" w:eastAsia="標楷體" w:hAnsi="Times New Roman" w:cs="Times New Roman"/>
        </w:rPr>
        <w:t>評鑑後</w:t>
      </w:r>
      <w:r w:rsidR="00235C5E" w:rsidRPr="00A81AA7">
        <w:rPr>
          <w:rFonts w:ascii="Times New Roman" w:eastAsia="標楷體" w:hAnsi="Times New Roman" w:cs="Times New Roman"/>
        </w:rPr>
        <w:t>，在其</w:t>
      </w:r>
      <w:r w:rsidRPr="00A81AA7">
        <w:rPr>
          <w:rFonts w:ascii="Times New Roman" w:eastAsia="標楷體" w:hAnsi="Times New Roman" w:cs="Times New Roman"/>
        </w:rPr>
        <w:t>行政及財政</w:t>
      </w:r>
      <w:r w:rsidR="00235C5E" w:rsidRPr="00A81AA7">
        <w:rPr>
          <w:rFonts w:ascii="Times New Roman" w:eastAsia="標楷體" w:hAnsi="Times New Roman" w:cs="Times New Roman"/>
        </w:rPr>
        <w:t>上可做</w:t>
      </w:r>
      <w:r w:rsidRPr="00A81AA7">
        <w:rPr>
          <w:rFonts w:ascii="Times New Roman" w:eastAsia="標楷體" w:hAnsi="Times New Roman" w:cs="Times New Roman"/>
        </w:rPr>
        <w:t>支援</w:t>
      </w:r>
      <w:r w:rsidR="0033650F" w:rsidRPr="00A81AA7">
        <w:rPr>
          <w:rFonts w:ascii="Times New Roman" w:eastAsia="標楷體" w:hAnsi="Times New Roman" w:cs="Times New Roman"/>
        </w:rPr>
        <w:t>。</w:t>
      </w:r>
      <w:r w:rsidR="00C47EF4" w:rsidRPr="00A81AA7">
        <w:rPr>
          <w:rFonts w:ascii="Times New Roman" w:eastAsia="標楷體" w:hAnsi="Times New Roman" w:cs="Times New Roman"/>
        </w:rPr>
        <w:t>＜新訂於</w:t>
      </w:r>
      <w:r w:rsidR="00C47EF4" w:rsidRPr="00A81AA7">
        <w:rPr>
          <w:rFonts w:ascii="Times New Roman" w:eastAsia="標楷體" w:hAnsi="Times New Roman" w:cs="Times New Roman"/>
        </w:rPr>
        <w:t>2011.7.21</w:t>
      </w:r>
      <w:r w:rsidR="00C47EF4" w:rsidRPr="00A81AA7">
        <w:rPr>
          <w:rFonts w:ascii="Times New Roman" w:eastAsia="細明體-ExtB" w:hAnsi="Times New Roman" w:cs="Times New Roman"/>
        </w:rPr>
        <w:t>&gt;</w:t>
      </w:r>
    </w:p>
    <w:p w:rsidR="00C47EF4" w:rsidRPr="00A81AA7" w:rsidRDefault="0067287E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(5)</w:t>
      </w:r>
      <w:r w:rsidRPr="00A81AA7">
        <w:rPr>
          <w:rFonts w:ascii="Times New Roman" w:eastAsia="標楷體" w:hAnsi="Times New Roman" w:cs="Times New Roman"/>
        </w:rPr>
        <w:t>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1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的積極性措施的內容及對象機關和依</w:t>
      </w:r>
      <w:r w:rsidR="00147C0F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4</w:t>
      </w:r>
      <w:r w:rsidR="00147C0F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的行政及財政支援相關必要事項由總統令規定</w:t>
      </w:r>
      <w:r w:rsidR="0033650F">
        <w:rPr>
          <w:rFonts w:ascii="Times New Roman" w:eastAsia="標楷體" w:hAnsi="Times New Roman" w:cs="Times New Roman" w:hint="eastAsia"/>
        </w:rPr>
        <w:t>。</w:t>
      </w:r>
      <w:r w:rsidR="00C47EF4" w:rsidRPr="00A81AA7">
        <w:rPr>
          <w:rFonts w:ascii="Times New Roman" w:eastAsia="標楷體" w:hAnsi="Times New Roman" w:cs="Times New Roman"/>
        </w:rPr>
        <w:t>＜修訂於</w:t>
      </w:r>
      <w:r w:rsidR="00C47EF4" w:rsidRPr="00A81AA7">
        <w:rPr>
          <w:rFonts w:ascii="Times New Roman" w:eastAsia="標楷體" w:hAnsi="Times New Roman" w:cs="Times New Roman"/>
        </w:rPr>
        <w:t>2011.7.21</w:t>
      </w:r>
      <w:r w:rsidR="00C47EF4" w:rsidRPr="00A81AA7">
        <w:rPr>
          <w:rFonts w:ascii="Times New Roman" w:eastAsia="細明體-ExtB" w:hAnsi="Times New Roman" w:cs="Times New Roman"/>
        </w:rPr>
        <w:t>&gt;</w:t>
      </w:r>
    </w:p>
    <w:p w:rsidR="0067287E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67287E" w:rsidRPr="00A81AA7" w:rsidRDefault="0067287E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235C5E" w:rsidRPr="0033650F" w:rsidRDefault="00147C0F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33650F">
        <w:rPr>
          <w:rFonts w:ascii="Times New Roman" w:eastAsia="標楷體" w:hAnsi="Times New Roman" w:cs="Times New Roman"/>
          <w:b/>
        </w:rPr>
        <w:t>第</w:t>
      </w:r>
      <w:r w:rsidR="00052086" w:rsidRPr="0033650F">
        <w:rPr>
          <w:rFonts w:ascii="Times New Roman" w:eastAsia="標楷體" w:hAnsi="Times New Roman" w:cs="Times New Roman"/>
          <w:b/>
        </w:rPr>
        <w:t>12</w:t>
      </w:r>
      <w:r w:rsidRPr="0033650F">
        <w:rPr>
          <w:rFonts w:ascii="Times New Roman" w:eastAsia="標楷體" w:hAnsi="Times New Roman" w:cs="Times New Roman"/>
          <w:b/>
        </w:rPr>
        <w:t>條</w:t>
      </w:r>
      <w:r w:rsidR="00052086" w:rsidRPr="0033650F">
        <w:rPr>
          <w:rFonts w:ascii="Times New Roman" w:eastAsia="標楷體" w:hAnsi="Times New Roman" w:cs="Times New Roman"/>
          <w:b/>
        </w:rPr>
        <w:t>(</w:t>
      </w:r>
      <w:r w:rsidR="00052086" w:rsidRPr="0033650F">
        <w:rPr>
          <w:rFonts w:ascii="Times New Roman" w:eastAsia="標楷體" w:hAnsi="Times New Roman" w:cs="Times New Roman"/>
          <w:b/>
        </w:rPr>
        <w:t>女性科技專責</w:t>
      </w:r>
      <w:r w:rsidR="00E16C40" w:rsidRPr="0033650F">
        <w:rPr>
          <w:rFonts w:ascii="Times New Roman" w:eastAsia="標楷體" w:hAnsi="Times New Roman" w:cs="Times New Roman"/>
          <w:b/>
        </w:rPr>
        <w:t>人</w:t>
      </w:r>
      <w:r w:rsidR="00052086" w:rsidRPr="0033650F">
        <w:rPr>
          <w:rFonts w:ascii="Times New Roman" w:eastAsia="標楷體" w:hAnsi="Times New Roman" w:cs="Times New Roman"/>
          <w:b/>
        </w:rPr>
        <w:t>員的指定</w:t>
      </w:r>
      <w:r w:rsidR="00052086" w:rsidRPr="0033650F">
        <w:rPr>
          <w:rFonts w:ascii="Times New Roman" w:eastAsia="標楷體" w:hAnsi="Times New Roman" w:cs="Times New Roman"/>
          <w:b/>
        </w:rPr>
        <w:t>)</w:t>
      </w:r>
    </w:p>
    <w:p w:rsidR="00052086" w:rsidRPr="00A81AA7" w:rsidRDefault="00052086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(1)</w:t>
      </w:r>
      <w:r w:rsidRPr="00A81AA7">
        <w:rPr>
          <w:rFonts w:ascii="Times New Roman" w:eastAsia="標楷體" w:hAnsi="Times New Roman" w:cs="Times New Roman"/>
        </w:rPr>
        <w:t>科技領域的研究機關等有很多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在就職的</w:t>
      </w:r>
      <w:proofErr w:type="gramStart"/>
      <w:r w:rsidRPr="00A81AA7">
        <w:rPr>
          <w:rFonts w:ascii="Times New Roman" w:eastAsia="標楷體" w:hAnsi="Times New Roman" w:cs="Times New Roman"/>
        </w:rPr>
        <w:t>的</w:t>
      </w:r>
      <w:proofErr w:type="gramEnd"/>
      <w:r w:rsidRPr="00A81AA7">
        <w:rPr>
          <w:rFonts w:ascii="Times New Roman" w:eastAsia="標楷體" w:hAnsi="Times New Roman" w:cs="Times New Roman"/>
        </w:rPr>
        <w:t>公共機關的首長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235C5E" w:rsidRPr="00A81AA7">
        <w:rPr>
          <w:rFonts w:ascii="Times New Roman" w:eastAsia="標楷體" w:hAnsi="Times New Roman" w:cs="Times New Roman"/>
        </w:rPr>
        <w:t>須</w:t>
      </w:r>
      <w:r w:rsidRPr="00A81AA7">
        <w:rPr>
          <w:rFonts w:ascii="Times New Roman" w:eastAsia="標楷體" w:hAnsi="Times New Roman" w:cs="Times New Roman"/>
        </w:rPr>
        <w:t>從其旗下職員中指定女性科技專責</w:t>
      </w:r>
      <w:r w:rsidR="002A3DCD" w:rsidRPr="00A81AA7">
        <w:rPr>
          <w:rFonts w:ascii="Times New Roman" w:eastAsia="標楷體" w:hAnsi="Times New Roman" w:cs="Times New Roman"/>
        </w:rPr>
        <w:t>人</w:t>
      </w:r>
      <w:r w:rsidRPr="00A81AA7">
        <w:rPr>
          <w:rFonts w:ascii="Times New Roman" w:eastAsia="標楷體" w:hAnsi="Times New Roman" w:cs="Times New Roman"/>
        </w:rPr>
        <w:t>員</w:t>
      </w:r>
      <w:r w:rsidR="00147C0F" w:rsidRPr="00A81AA7">
        <w:rPr>
          <w:rFonts w:ascii="Times New Roman" w:eastAsia="標楷體" w:hAnsi="Times New Roman" w:cs="Times New Roman"/>
        </w:rPr>
        <w:t>，</w:t>
      </w:r>
      <w:r w:rsidR="00235C5E" w:rsidRPr="00A81AA7">
        <w:rPr>
          <w:rFonts w:ascii="Times New Roman" w:eastAsia="標楷體" w:hAnsi="Times New Roman" w:cs="Times New Roman"/>
        </w:rPr>
        <w:t>為</w:t>
      </w:r>
      <w:r w:rsidR="00E16C40" w:rsidRPr="00A81AA7">
        <w:rPr>
          <w:rFonts w:ascii="Times New Roman" w:eastAsia="標楷體" w:hAnsi="Times New Roman" w:cs="Times New Roman"/>
        </w:rPr>
        <w:t>加強</w:t>
      </w:r>
      <w:r w:rsidR="002A3DCD" w:rsidRPr="00A81AA7">
        <w:rPr>
          <w:rFonts w:ascii="Times New Roman" w:eastAsia="標楷體" w:hAnsi="Times New Roman" w:cs="Times New Roman"/>
        </w:rPr>
        <w:t>女性科技</w:t>
      </w:r>
      <w:r w:rsidR="007256D2" w:rsidRPr="00A81AA7">
        <w:rPr>
          <w:rFonts w:ascii="Times New Roman" w:eastAsia="標楷體" w:hAnsi="Times New Roman" w:cs="Times New Roman"/>
        </w:rPr>
        <w:t>人</w:t>
      </w:r>
      <w:r w:rsidR="002A3DCD" w:rsidRPr="00A81AA7">
        <w:rPr>
          <w:rFonts w:ascii="Times New Roman" w:eastAsia="標楷體" w:hAnsi="Times New Roman" w:cs="Times New Roman"/>
        </w:rPr>
        <w:t>的</w:t>
      </w:r>
      <w:r w:rsidR="00235C5E" w:rsidRPr="00A81AA7">
        <w:rPr>
          <w:rFonts w:ascii="Times New Roman" w:eastAsia="標楷體" w:hAnsi="Times New Roman" w:cs="Times New Roman"/>
        </w:rPr>
        <w:t>錄取</w:t>
      </w:r>
      <w:r w:rsidR="00147C0F" w:rsidRPr="00A81AA7">
        <w:rPr>
          <w:rFonts w:ascii="Times New Roman" w:eastAsia="標楷體" w:hAnsi="Times New Roman" w:cs="Times New Roman"/>
        </w:rPr>
        <w:t>及地位提升</w:t>
      </w:r>
      <w:r w:rsidR="00E16C40" w:rsidRPr="00A81AA7">
        <w:rPr>
          <w:rFonts w:ascii="Times New Roman" w:eastAsia="標楷體" w:hAnsi="Times New Roman" w:cs="Times New Roman"/>
        </w:rPr>
        <w:t>等</w:t>
      </w:r>
      <w:r w:rsidR="00235C5E" w:rsidRPr="00A81AA7">
        <w:rPr>
          <w:rFonts w:ascii="Times New Roman" w:eastAsia="標楷體" w:hAnsi="Times New Roman" w:cs="Times New Roman"/>
        </w:rPr>
        <w:t>負責協助</w:t>
      </w:r>
      <w:r w:rsidR="00147C0F" w:rsidRPr="00A81AA7">
        <w:rPr>
          <w:rFonts w:ascii="Times New Roman" w:eastAsia="標楷體" w:hAnsi="Times New Roman" w:cs="Times New Roman"/>
        </w:rPr>
        <w:t>業務</w:t>
      </w:r>
      <w:r w:rsidR="00235C5E" w:rsidRPr="00A81AA7">
        <w:rPr>
          <w:rFonts w:ascii="Times New Roman" w:eastAsia="標楷體" w:hAnsi="Times New Roman" w:cs="Times New Roman"/>
        </w:rPr>
        <w:t>之履行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16C40" w:rsidRPr="00A81AA7" w:rsidRDefault="00E16C40" w:rsidP="000C1170">
      <w:pPr>
        <w:snapToGrid w:val="0"/>
        <w:spacing w:line="300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(2)</w:t>
      </w:r>
      <w:r w:rsidRPr="00A81AA7">
        <w:rPr>
          <w:rFonts w:ascii="Times New Roman" w:eastAsia="標楷體" w:hAnsi="Times New Roman" w:cs="Times New Roman"/>
        </w:rPr>
        <w:t>依第</w:t>
      </w:r>
      <w:r w:rsidRPr="00A81AA7">
        <w:rPr>
          <w:rFonts w:ascii="Times New Roman" w:eastAsia="標楷體" w:hAnsi="Times New Roman" w:cs="Times New Roman"/>
        </w:rPr>
        <w:t>1</w:t>
      </w:r>
      <w:r w:rsidRPr="00A81AA7">
        <w:rPr>
          <w:rFonts w:ascii="Times New Roman" w:eastAsia="標楷體" w:hAnsi="Times New Roman" w:cs="Times New Roman"/>
        </w:rPr>
        <w:t>項的公共機關的範圍，女性科技專責人員的指定及職務等相關必要事項由總統令規定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16C40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E63CC3" w:rsidRPr="0033650F" w:rsidRDefault="00E16C40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33650F">
        <w:rPr>
          <w:rFonts w:ascii="Times New Roman" w:eastAsia="標楷體" w:hAnsi="Times New Roman" w:cs="Times New Roman"/>
          <w:b/>
        </w:rPr>
        <w:t>第</w:t>
      </w:r>
      <w:r w:rsidRPr="0033650F">
        <w:rPr>
          <w:rFonts w:ascii="Times New Roman" w:eastAsia="標楷體" w:hAnsi="Times New Roman" w:cs="Times New Roman"/>
          <w:b/>
        </w:rPr>
        <w:t>13</w:t>
      </w:r>
      <w:r w:rsidRPr="0033650F">
        <w:rPr>
          <w:rFonts w:ascii="Times New Roman" w:eastAsia="標楷體" w:hAnsi="Times New Roman" w:cs="Times New Roman"/>
          <w:b/>
        </w:rPr>
        <w:t>條</w:t>
      </w:r>
      <w:r w:rsidRPr="0033650F">
        <w:rPr>
          <w:rFonts w:ascii="Times New Roman" w:eastAsia="標楷體" w:hAnsi="Times New Roman" w:cs="Times New Roman"/>
          <w:b/>
        </w:rPr>
        <w:t>(</w:t>
      </w:r>
      <w:r w:rsidRPr="0033650F">
        <w:rPr>
          <w:rFonts w:ascii="Times New Roman" w:eastAsia="標楷體" w:hAnsi="Times New Roman" w:cs="Times New Roman"/>
          <w:b/>
        </w:rPr>
        <w:t>就業、再度就業的支援</w:t>
      </w:r>
      <w:r w:rsidRPr="0033650F">
        <w:rPr>
          <w:rFonts w:ascii="Times New Roman" w:eastAsia="標楷體" w:hAnsi="Times New Roman" w:cs="Times New Roman"/>
          <w:b/>
        </w:rPr>
        <w:t>)</w:t>
      </w:r>
    </w:p>
    <w:p w:rsidR="007D143A" w:rsidRPr="00A81AA7" w:rsidRDefault="00E16C40" w:rsidP="000C1170">
      <w:pPr>
        <w:pStyle w:val="a7"/>
        <w:numPr>
          <w:ilvl w:val="0"/>
          <w:numId w:val="7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國家及地方政府對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的就業或</w:t>
      </w:r>
      <w:r w:rsidR="007D143A" w:rsidRPr="00A81AA7">
        <w:rPr>
          <w:rFonts w:ascii="Times New Roman" w:eastAsia="標楷體" w:hAnsi="Times New Roman" w:cs="Times New Roman"/>
        </w:rPr>
        <w:t>是</w:t>
      </w:r>
      <w:r w:rsidRPr="00A81AA7">
        <w:rPr>
          <w:rFonts w:ascii="Times New Roman" w:eastAsia="標楷體" w:hAnsi="Times New Roman" w:cs="Times New Roman"/>
        </w:rPr>
        <w:t>懷孕、生產、育兒及家</w:t>
      </w:r>
      <w:r w:rsidR="007D143A" w:rsidRPr="00A81AA7">
        <w:rPr>
          <w:rFonts w:ascii="Times New Roman" w:eastAsia="標楷體" w:hAnsi="Times New Roman" w:cs="Times New Roman"/>
        </w:rPr>
        <w:t>庭</w:t>
      </w:r>
      <w:r w:rsidRPr="00A81AA7">
        <w:rPr>
          <w:rFonts w:ascii="Times New Roman" w:eastAsia="標楷體" w:hAnsi="Times New Roman" w:cs="Times New Roman"/>
        </w:rPr>
        <w:t>成員的照顧等而</w:t>
      </w:r>
      <w:r w:rsidR="007D143A" w:rsidRPr="00A81AA7">
        <w:rPr>
          <w:rFonts w:ascii="Times New Roman" w:eastAsia="標楷體" w:hAnsi="Times New Roman" w:cs="Times New Roman"/>
        </w:rPr>
        <w:t>被</w:t>
      </w:r>
      <w:r w:rsidRPr="00A81AA7">
        <w:rPr>
          <w:rFonts w:ascii="Times New Roman" w:eastAsia="標楷體" w:hAnsi="Times New Roman" w:cs="Times New Roman"/>
        </w:rPr>
        <w:t>中斷經濟活動的女性科技</w:t>
      </w:r>
      <w:r w:rsidR="007256D2" w:rsidRPr="00A81AA7">
        <w:rPr>
          <w:rFonts w:ascii="Times New Roman" w:eastAsia="標楷體" w:hAnsi="Times New Roman" w:cs="Times New Roman"/>
        </w:rPr>
        <w:t>人</w:t>
      </w:r>
      <w:r w:rsidRPr="00A81AA7">
        <w:rPr>
          <w:rFonts w:ascii="Times New Roman" w:eastAsia="標楷體" w:hAnsi="Times New Roman" w:cs="Times New Roman"/>
        </w:rPr>
        <w:t>要再度就業</w:t>
      </w:r>
      <w:r w:rsidR="00E63CC3" w:rsidRPr="00A81AA7">
        <w:rPr>
          <w:rFonts w:ascii="Times New Roman" w:eastAsia="標楷體" w:hAnsi="Times New Roman" w:cs="Times New Roman"/>
        </w:rPr>
        <w:t>時</w:t>
      </w:r>
      <w:r w:rsidR="007D143A" w:rsidRPr="00A81AA7">
        <w:rPr>
          <w:rFonts w:ascii="Times New Roman" w:eastAsia="標楷體" w:hAnsi="Times New Roman" w:cs="Times New Roman"/>
        </w:rPr>
        <w:t>，</w:t>
      </w:r>
      <w:r w:rsidR="00E63CC3" w:rsidRPr="00A81AA7">
        <w:rPr>
          <w:rFonts w:ascii="Times New Roman" w:eastAsia="標楷體" w:hAnsi="Times New Roman" w:cs="Times New Roman"/>
        </w:rPr>
        <w:t>提供必要</w:t>
      </w:r>
      <w:r w:rsidRPr="00A81AA7">
        <w:rPr>
          <w:rFonts w:ascii="Times New Roman" w:eastAsia="標楷體" w:hAnsi="Times New Roman" w:cs="Times New Roman"/>
        </w:rPr>
        <w:t>的</w:t>
      </w:r>
      <w:r w:rsidR="00E63CC3" w:rsidRPr="00A81AA7">
        <w:rPr>
          <w:rFonts w:ascii="Times New Roman" w:eastAsia="標楷體" w:hAnsi="Times New Roman" w:cs="Times New Roman"/>
        </w:rPr>
        <w:t>教育</w:t>
      </w:r>
      <w:r w:rsidR="007D143A" w:rsidRPr="00A81AA7">
        <w:rPr>
          <w:rFonts w:ascii="Times New Roman" w:eastAsia="標楷體" w:hAnsi="Times New Roman" w:cs="Times New Roman"/>
        </w:rPr>
        <w:t>訓練</w:t>
      </w:r>
      <w:r w:rsidR="00E63CC3" w:rsidRPr="00A81AA7">
        <w:rPr>
          <w:rFonts w:ascii="Times New Roman" w:eastAsia="標楷體" w:hAnsi="Times New Roman" w:cs="Times New Roman"/>
        </w:rPr>
        <w:t>等</w:t>
      </w:r>
      <w:r w:rsidR="007D143A" w:rsidRPr="00A81AA7">
        <w:rPr>
          <w:rFonts w:ascii="Times New Roman" w:eastAsia="標楷體" w:hAnsi="Times New Roman" w:cs="Times New Roman"/>
        </w:rPr>
        <w:lastRenderedPageBreak/>
        <w:t>做支援</w:t>
      </w:r>
      <w:r w:rsidR="0093110E">
        <w:rPr>
          <w:rFonts w:ascii="Times New Roman" w:eastAsia="標楷體" w:hAnsi="Times New Roman" w:cs="Times New Roman" w:hint="eastAsia"/>
        </w:rPr>
        <w:t>。</w:t>
      </w:r>
      <w:r w:rsidR="007D143A" w:rsidRPr="00A81AA7">
        <w:rPr>
          <w:rFonts w:ascii="Times New Roman" w:eastAsia="標楷體" w:hAnsi="Times New Roman" w:cs="Times New Roman"/>
        </w:rPr>
        <w:t>＜修訂於</w:t>
      </w:r>
      <w:r w:rsidR="007D143A" w:rsidRPr="00A81AA7">
        <w:rPr>
          <w:rFonts w:ascii="Times New Roman" w:eastAsia="標楷體" w:hAnsi="Times New Roman" w:cs="Times New Roman"/>
        </w:rPr>
        <w:t>2011.7.21</w:t>
      </w:r>
      <w:r w:rsidR="007D143A" w:rsidRPr="00A81AA7">
        <w:rPr>
          <w:rFonts w:ascii="Times New Roman" w:eastAsia="細明體-ExtB" w:hAnsi="Times New Roman" w:cs="Times New Roman"/>
        </w:rPr>
        <w:t>&gt;</w:t>
      </w:r>
    </w:p>
    <w:p w:rsidR="004B1094" w:rsidRPr="00A81AA7" w:rsidRDefault="00E63CC3" w:rsidP="000C1170">
      <w:pPr>
        <w:pStyle w:val="a7"/>
        <w:numPr>
          <w:ilvl w:val="0"/>
          <w:numId w:val="7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相關中央行政機關的首長及地方縣市首長對於</w:t>
      </w:r>
      <w:r w:rsidR="00C26D2A" w:rsidRPr="00A81AA7">
        <w:rPr>
          <w:rFonts w:ascii="Times New Roman" w:eastAsia="標楷體" w:hAnsi="Times New Roman" w:cs="Times New Roman"/>
        </w:rPr>
        <w:t>依</w:t>
      </w:r>
      <w:r w:rsidR="007256D2" w:rsidRPr="00A81AA7">
        <w:rPr>
          <w:rFonts w:ascii="Times New Roman" w:eastAsia="標楷體" w:hAnsi="Times New Roman" w:cs="Times New Roman"/>
        </w:rPr>
        <w:t>第</w:t>
      </w:r>
      <w:r w:rsidR="00C26D2A" w:rsidRPr="00A81AA7">
        <w:rPr>
          <w:rFonts w:ascii="Times New Roman" w:eastAsia="標楷體" w:hAnsi="Times New Roman" w:cs="Times New Roman"/>
        </w:rPr>
        <w:t>1</w:t>
      </w:r>
      <w:r w:rsidR="007256D2" w:rsidRPr="00A81AA7">
        <w:rPr>
          <w:rFonts w:ascii="Times New Roman" w:eastAsia="標楷體" w:hAnsi="Times New Roman" w:cs="Times New Roman"/>
        </w:rPr>
        <w:t>項</w:t>
      </w:r>
      <w:r w:rsidR="00C26D2A" w:rsidRPr="00A81AA7">
        <w:rPr>
          <w:rFonts w:ascii="Times New Roman" w:eastAsia="標楷體" w:hAnsi="Times New Roman" w:cs="Times New Roman"/>
        </w:rPr>
        <w:t>的教育</w:t>
      </w:r>
      <w:r w:rsidR="007D143A" w:rsidRPr="00A81AA7">
        <w:rPr>
          <w:rFonts w:ascii="Times New Roman" w:eastAsia="標楷體" w:hAnsi="Times New Roman" w:cs="Times New Roman"/>
        </w:rPr>
        <w:t>訓練等</w:t>
      </w:r>
      <w:r w:rsidR="00C26D2A" w:rsidRPr="00A81AA7">
        <w:rPr>
          <w:rFonts w:ascii="Times New Roman" w:eastAsia="標楷體" w:hAnsi="Times New Roman" w:cs="Times New Roman"/>
        </w:rPr>
        <w:t>的</w:t>
      </w:r>
      <w:r w:rsidR="007D143A" w:rsidRPr="00A81AA7">
        <w:rPr>
          <w:rFonts w:ascii="Times New Roman" w:eastAsia="標楷體" w:hAnsi="Times New Roman" w:cs="Times New Roman"/>
        </w:rPr>
        <w:t>支援</w:t>
      </w:r>
      <w:r w:rsidR="00C26D2A" w:rsidRPr="00A81AA7">
        <w:rPr>
          <w:rFonts w:ascii="Times New Roman" w:eastAsia="標楷體" w:hAnsi="Times New Roman" w:cs="Times New Roman"/>
        </w:rPr>
        <w:t>相關業務之全部</w:t>
      </w:r>
      <w:r w:rsidR="007D143A" w:rsidRPr="00A81AA7">
        <w:rPr>
          <w:rFonts w:ascii="Times New Roman" w:eastAsia="標楷體" w:hAnsi="Times New Roman" w:cs="Times New Roman"/>
        </w:rPr>
        <w:t>或</w:t>
      </w:r>
      <w:proofErr w:type="gramStart"/>
      <w:r w:rsidR="00C26D2A" w:rsidRPr="00A81AA7">
        <w:rPr>
          <w:rFonts w:ascii="Times New Roman" w:eastAsia="標楷體" w:hAnsi="Times New Roman" w:cs="Times New Roman"/>
        </w:rPr>
        <w:t>一</w:t>
      </w:r>
      <w:proofErr w:type="gramEnd"/>
      <w:r w:rsidR="00C26D2A" w:rsidRPr="00A81AA7">
        <w:rPr>
          <w:rFonts w:ascii="Times New Roman" w:eastAsia="標楷體" w:hAnsi="Times New Roman" w:cs="Times New Roman"/>
        </w:rPr>
        <w:t>部份</w:t>
      </w:r>
      <w:r w:rsidR="007256D2" w:rsidRPr="00A81AA7">
        <w:rPr>
          <w:rFonts w:ascii="Times New Roman" w:eastAsia="標楷體" w:hAnsi="Times New Roman" w:cs="Times New Roman"/>
        </w:rPr>
        <w:t>，</w:t>
      </w:r>
      <w:r w:rsidR="007D143A" w:rsidRPr="00A81AA7">
        <w:rPr>
          <w:rFonts w:ascii="Times New Roman" w:eastAsia="標楷體" w:hAnsi="Times New Roman" w:cs="Times New Roman"/>
        </w:rPr>
        <w:t>可委託給</w:t>
      </w:r>
      <w:r w:rsidR="00C26D2A" w:rsidRPr="00A81AA7">
        <w:rPr>
          <w:rFonts w:ascii="Times New Roman" w:eastAsia="標楷體" w:hAnsi="Times New Roman" w:cs="Times New Roman"/>
        </w:rPr>
        <w:t>總統令規定的機關或團體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E63CC3" w:rsidRPr="00A81AA7" w:rsidRDefault="007D143A" w:rsidP="000C1170">
      <w:pPr>
        <w:pStyle w:val="a7"/>
        <w:snapToGrid w:val="0"/>
        <w:spacing w:line="300" w:lineRule="auto"/>
        <w:ind w:leftChars="0" w:left="36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＜修訂於</w:t>
      </w:r>
      <w:r w:rsidRPr="00A81AA7">
        <w:rPr>
          <w:rFonts w:ascii="Times New Roman" w:eastAsia="標楷體" w:hAnsi="Times New Roman" w:cs="Times New Roman"/>
        </w:rPr>
        <w:t>2011.7.21</w:t>
      </w:r>
      <w:r w:rsidRPr="00A81AA7">
        <w:rPr>
          <w:rFonts w:ascii="Times New Roman" w:eastAsia="細明體-ExtB" w:hAnsi="Times New Roman" w:cs="Times New Roman"/>
        </w:rPr>
        <w:t>&gt;</w:t>
      </w:r>
    </w:p>
    <w:p w:rsidR="00F90E73" w:rsidRPr="00A81AA7" w:rsidRDefault="00C26D2A" w:rsidP="000C1170">
      <w:pPr>
        <w:pStyle w:val="a7"/>
        <w:numPr>
          <w:ilvl w:val="0"/>
          <w:numId w:val="7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相關中央行政機關的首長及地方縣市首長對於依</w:t>
      </w:r>
      <w:r w:rsidR="007256D2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2</w:t>
      </w:r>
      <w:r w:rsidR="007256D2" w:rsidRPr="00A81AA7">
        <w:rPr>
          <w:rFonts w:ascii="Times New Roman" w:eastAsia="標楷體" w:hAnsi="Times New Roman" w:cs="Times New Roman"/>
        </w:rPr>
        <w:t>項</w:t>
      </w:r>
      <w:r w:rsidRPr="00A81AA7">
        <w:rPr>
          <w:rFonts w:ascii="Times New Roman" w:eastAsia="標楷體" w:hAnsi="Times New Roman" w:cs="Times New Roman"/>
        </w:rPr>
        <w:t>教育</w:t>
      </w:r>
      <w:r w:rsidR="00020A53" w:rsidRPr="00A81AA7">
        <w:rPr>
          <w:rFonts w:ascii="Times New Roman" w:eastAsia="標楷體" w:hAnsi="Times New Roman" w:cs="Times New Roman"/>
        </w:rPr>
        <w:t>訓練</w:t>
      </w:r>
      <w:r w:rsidRPr="00A81AA7">
        <w:rPr>
          <w:rFonts w:ascii="Times New Roman" w:eastAsia="標楷體" w:hAnsi="Times New Roman" w:cs="Times New Roman"/>
        </w:rPr>
        <w:t>等支援相關業務的機關或團體</w:t>
      </w:r>
      <w:r w:rsidR="007256D2" w:rsidRPr="00A81AA7">
        <w:rPr>
          <w:rFonts w:ascii="Times New Roman" w:eastAsia="標楷體" w:hAnsi="Times New Roman" w:cs="Times New Roman"/>
        </w:rPr>
        <w:t>，</w:t>
      </w:r>
      <w:r w:rsidR="00020A53" w:rsidRPr="00A81AA7">
        <w:rPr>
          <w:rFonts w:ascii="Times New Roman" w:eastAsia="標楷體" w:hAnsi="Times New Roman" w:cs="Times New Roman"/>
        </w:rPr>
        <w:t>可</w:t>
      </w:r>
      <w:r w:rsidR="00F90E73" w:rsidRPr="00A81AA7">
        <w:rPr>
          <w:rFonts w:ascii="Times New Roman" w:eastAsia="標楷體" w:hAnsi="Times New Roman" w:cs="Times New Roman"/>
        </w:rPr>
        <w:t>支援其在</w:t>
      </w:r>
      <w:r w:rsidRPr="00A81AA7">
        <w:rPr>
          <w:rFonts w:ascii="Times New Roman" w:eastAsia="標楷體" w:hAnsi="Times New Roman" w:cs="Times New Roman"/>
        </w:rPr>
        <w:t>業務履行上</w:t>
      </w:r>
      <w:r w:rsidR="00F90E73" w:rsidRPr="00A81AA7">
        <w:rPr>
          <w:rFonts w:ascii="Times New Roman" w:eastAsia="標楷體" w:hAnsi="Times New Roman" w:cs="Times New Roman"/>
        </w:rPr>
        <w:t>的經費</w:t>
      </w:r>
      <w:r w:rsidRPr="00A81AA7">
        <w:rPr>
          <w:rFonts w:ascii="Times New Roman" w:eastAsia="標楷體" w:hAnsi="Times New Roman" w:cs="Times New Roman"/>
        </w:rPr>
        <w:t>之全部</w:t>
      </w:r>
      <w:r w:rsidR="00020A53" w:rsidRPr="00A81AA7">
        <w:rPr>
          <w:rFonts w:ascii="Times New Roman" w:eastAsia="標楷體" w:hAnsi="Times New Roman" w:cs="Times New Roman"/>
        </w:rPr>
        <w:t>或</w:t>
      </w:r>
      <w:proofErr w:type="gramStart"/>
      <w:r w:rsidR="00020A53" w:rsidRPr="00A81AA7">
        <w:rPr>
          <w:rFonts w:ascii="Times New Roman" w:eastAsia="標楷體" w:hAnsi="Times New Roman" w:cs="Times New Roman"/>
        </w:rPr>
        <w:t>一</w:t>
      </w:r>
      <w:proofErr w:type="gramEnd"/>
      <w:r w:rsidRPr="00A81AA7">
        <w:rPr>
          <w:rFonts w:ascii="Times New Roman" w:eastAsia="標楷體" w:hAnsi="Times New Roman" w:cs="Times New Roman"/>
        </w:rPr>
        <w:t>部份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020A53" w:rsidRPr="00A81AA7" w:rsidRDefault="00020A53" w:rsidP="000C1170">
      <w:pPr>
        <w:pStyle w:val="a7"/>
        <w:numPr>
          <w:ilvl w:val="0"/>
          <w:numId w:val="7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依</w:t>
      </w:r>
      <w:r w:rsidR="007256D2" w:rsidRPr="00A81AA7">
        <w:rPr>
          <w:rFonts w:ascii="Times New Roman" w:eastAsia="標楷體" w:hAnsi="Times New Roman" w:cs="Times New Roman"/>
        </w:rPr>
        <w:t>第</w:t>
      </w:r>
      <w:r w:rsidR="00F90E73" w:rsidRPr="00A81AA7">
        <w:rPr>
          <w:rFonts w:ascii="Times New Roman" w:eastAsia="標楷體" w:hAnsi="Times New Roman" w:cs="Times New Roman"/>
        </w:rPr>
        <w:t>1</w:t>
      </w:r>
      <w:r w:rsidR="007256D2" w:rsidRPr="00A81AA7">
        <w:rPr>
          <w:rFonts w:ascii="Times New Roman" w:eastAsia="標楷體" w:hAnsi="Times New Roman" w:cs="Times New Roman"/>
        </w:rPr>
        <w:t>項</w:t>
      </w:r>
      <w:r w:rsidR="00F90E73" w:rsidRPr="00A81AA7">
        <w:rPr>
          <w:rFonts w:ascii="Times New Roman" w:eastAsia="標楷體" w:hAnsi="Times New Roman" w:cs="Times New Roman"/>
        </w:rPr>
        <w:t>的就業、再度就業相關教育</w:t>
      </w:r>
      <w:r w:rsidRPr="00A81AA7">
        <w:rPr>
          <w:rFonts w:ascii="Times New Roman" w:eastAsia="標楷體" w:hAnsi="Times New Roman" w:cs="Times New Roman"/>
        </w:rPr>
        <w:t>訓練</w:t>
      </w:r>
      <w:r w:rsidR="00F90E73" w:rsidRPr="00A81AA7">
        <w:rPr>
          <w:rFonts w:ascii="Times New Roman" w:eastAsia="標楷體" w:hAnsi="Times New Roman" w:cs="Times New Roman"/>
        </w:rPr>
        <w:t>等支援</w:t>
      </w:r>
      <w:r w:rsidRPr="00A81AA7">
        <w:rPr>
          <w:rFonts w:ascii="Times New Roman" w:eastAsia="標楷體" w:hAnsi="Times New Roman" w:cs="Times New Roman"/>
        </w:rPr>
        <w:t>的</w:t>
      </w:r>
      <w:r w:rsidR="00F90E73" w:rsidRPr="00A81AA7">
        <w:rPr>
          <w:rFonts w:ascii="Times New Roman" w:eastAsia="標楷體" w:hAnsi="Times New Roman" w:cs="Times New Roman"/>
        </w:rPr>
        <w:t>內容、對象、程序等必要事項</w:t>
      </w:r>
      <w:r w:rsidR="00C26D2A" w:rsidRPr="00A81AA7">
        <w:rPr>
          <w:rFonts w:ascii="Times New Roman" w:eastAsia="標楷體" w:hAnsi="Times New Roman" w:cs="Times New Roman"/>
        </w:rPr>
        <w:t>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  <w:r w:rsidRPr="00A81AA7">
        <w:rPr>
          <w:rFonts w:ascii="Times New Roman" w:eastAsia="標楷體" w:hAnsi="Times New Roman" w:cs="Times New Roman"/>
        </w:rPr>
        <w:t xml:space="preserve"> </w:t>
      </w:r>
      <w:r w:rsidRPr="00A81AA7">
        <w:rPr>
          <w:rFonts w:ascii="Times New Roman" w:eastAsia="標楷體" w:hAnsi="Times New Roman" w:cs="Times New Roman"/>
        </w:rPr>
        <w:t>＜修訂於</w:t>
      </w:r>
      <w:r w:rsidRPr="00A81AA7">
        <w:rPr>
          <w:rFonts w:ascii="Times New Roman" w:eastAsia="標楷體" w:hAnsi="Times New Roman" w:cs="Times New Roman"/>
        </w:rPr>
        <w:t>2011.7.21</w:t>
      </w:r>
      <w:r w:rsidRPr="00A81AA7">
        <w:rPr>
          <w:rFonts w:ascii="Times New Roman" w:eastAsia="細明體-ExtB" w:hAnsi="Times New Roman" w:cs="Times New Roman"/>
        </w:rPr>
        <w:t>&gt;</w:t>
      </w:r>
    </w:p>
    <w:p w:rsidR="00C26D2A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＜題目修訂於</w:t>
      </w:r>
      <w:r w:rsidRPr="00A81AA7">
        <w:rPr>
          <w:rFonts w:ascii="Times New Roman" w:eastAsia="標楷體" w:hAnsi="Times New Roman" w:cs="Times New Roman"/>
        </w:rPr>
        <w:t>2011.7.21</w:t>
      </w:r>
      <w:r w:rsidRPr="00A81AA7">
        <w:rPr>
          <w:rFonts w:ascii="Times New Roman" w:eastAsia="細明體-ExtB" w:hAnsi="Times New Roman" w:cs="Times New Roman"/>
        </w:rPr>
        <w:t>&gt;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020A53" w:rsidRPr="0093110E" w:rsidRDefault="007256D2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93110E">
        <w:rPr>
          <w:rFonts w:ascii="Times New Roman" w:eastAsia="標楷體" w:hAnsi="Times New Roman" w:cs="Times New Roman"/>
          <w:b/>
        </w:rPr>
        <w:t>第</w:t>
      </w:r>
      <w:r w:rsidR="00F90E73" w:rsidRPr="0093110E">
        <w:rPr>
          <w:rFonts w:ascii="Times New Roman" w:eastAsia="標楷體" w:hAnsi="Times New Roman" w:cs="Times New Roman"/>
          <w:b/>
        </w:rPr>
        <w:t>14</w:t>
      </w:r>
      <w:r w:rsidRPr="0093110E">
        <w:rPr>
          <w:rFonts w:ascii="Times New Roman" w:eastAsia="標楷體" w:hAnsi="Times New Roman" w:cs="Times New Roman"/>
          <w:b/>
        </w:rPr>
        <w:t>條</w:t>
      </w:r>
      <w:r w:rsidR="00F90E73" w:rsidRPr="0093110E">
        <w:rPr>
          <w:rFonts w:ascii="Times New Roman" w:eastAsia="標楷體" w:hAnsi="Times New Roman" w:cs="Times New Roman"/>
          <w:b/>
        </w:rPr>
        <w:t>(</w:t>
      </w:r>
      <w:r w:rsidR="004B1094" w:rsidRPr="0093110E">
        <w:rPr>
          <w:rFonts w:ascii="Times New Roman" w:eastAsia="標楷體" w:hAnsi="Times New Roman" w:cs="Times New Roman"/>
          <w:b/>
        </w:rPr>
        <w:t>女性科技人</w:t>
      </w:r>
      <w:r w:rsidR="00F90E73" w:rsidRPr="0093110E">
        <w:rPr>
          <w:rFonts w:ascii="Times New Roman" w:eastAsia="標楷體" w:hAnsi="Times New Roman" w:cs="Times New Roman"/>
          <w:b/>
        </w:rPr>
        <w:t>支援中心的設置</w:t>
      </w:r>
      <w:r w:rsidR="00F90E73" w:rsidRPr="0093110E">
        <w:rPr>
          <w:rFonts w:ascii="Times New Roman" w:eastAsia="標楷體" w:hAnsi="Times New Roman" w:cs="Times New Roman"/>
          <w:b/>
        </w:rPr>
        <w:t>)</w:t>
      </w:r>
    </w:p>
    <w:p w:rsidR="00C26D2A" w:rsidRPr="00A81AA7" w:rsidRDefault="00F90E73" w:rsidP="000C1170">
      <w:pPr>
        <w:snapToGrid w:val="0"/>
        <w:spacing w:line="300" w:lineRule="auto"/>
        <w:ind w:left="322" w:hangingChars="134" w:hanging="322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(1)</w:t>
      </w:r>
      <w:r w:rsidRPr="00A81AA7">
        <w:rPr>
          <w:rFonts w:ascii="Times New Roman" w:eastAsia="標楷體" w:hAnsi="Times New Roman" w:cs="Times New Roman"/>
        </w:rPr>
        <w:t>國家及地方政府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是指特別市、</w:t>
      </w:r>
      <w:proofErr w:type="gramStart"/>
      <w:r w:rsidRPr="00A81AA7">
        <w:rPr>
          <w:rFonts w:ascii="Times New Roman" w:eastAsia="標楷體" w:hAnsi="Times New Roman" w:cs="Times New Roman"/>
        </w:rPr>
        <w:t>廣域市及</w:t>
      </w:r>
      <w:proofErr w:type="gramEnd"/>
      <w:r w:rsidRPr="00A81AA7">
        <w:rPr>
          <w:rFonts w:ascii="Times New Roman" w:eastAsia="標楷體" w:hAnsi="Times New Roman" w:cs="Times New Roman"/>
        </w:rPr>
        <w:t>各縣市</w:t>
      </w:r>
      <w:r w:rsidR="007256D2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以下本條相同</w:t>
      </w:r>
      <w:r w:rsidRPr="00A81AA7">
        <w:rPr>
          <w:rFonts w:ascii="Times New Roman" w:eastAsia="標楷體" w:hAnsi="Times New Roman" w:cs="Times New Roman"/>
        </w:rPr>
        <w:t>)</w:t>
      </w:r>
      <w:r w:rsidRPr="00A81AA7">
        <w:rPr>
          <w:rFonts w:ascii="Times New Roman" w:eastAsia="標楷體" w:hAnsi="Times New Roman" w:cs="Times New Roman"/>
        </w:rPr>
        <w:t>為有效</w:t>
      </w:r>
      <w:r w:rsidR="004B1094" w:rsidRPr="00A81AA7">
        <w:rPr>
          <w:rFonts w:ascii="Times New Roman" w:eastAsia="標楷體" w:hAnsi="Times New Roman" w:cs="Times New Roman"/>
        </w:rPr>
        <w:t>育成</w:t>
      </w:r>
      <w:r w:rsidRPr="00A81AA7">
        <w:rPr>
          <w:rFonts w:ascii="Times New Roman" w:eastAsia="標楷體" w:hAnsi="Times New Roman" w:cs="Times New Roman"/>
        </w:rPr>
        <w:t>及支援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7256D2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可設置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支援中心</w:t>
      </w:r>
      <w:r w:rsidRPr="00A81AA7">
        <w:rPr>
          <w:rFonts w:ascii="Times New Roman" w:eastAsia="標楷體" w:hAnsi="Times New Roman" w:cs="Times New Roman"/>
        </w:rPr>
        <w:t>(</w:t>
      </w:r>
      <w:r w:rsidRPr="00A81AA7">
        <w:rPr>
          <w:rFonts w:ascii="Times New Roman" w:eastAsia="標楷體" w:hAnsi="Times New Roman" w:cs="Times New Roman"/>
        </w:rPr>
        <w:t>以下統稱支援中心</w:t>
      </w:r>
      <w:r w:rsidRPr="00A81AA7">
        <w:rPr>
          <w:rFonts w:ascii="Times New Roman" w:eastAsia="標楷體" w:hAnsi="Times New Roman" w:cs="Times New Roman"/>
        </w:rPr>
        <w:t>)</w:t>
      </w:r>
      <w:r w:rsidR="0033650F">
        <w:rPr>
          <w:rFonts w:ascii="Times New Roman" w:eastAsia="標楷體" w:hAnsi="Times New Roman" w:cs="Times New Roman" w:hint="eastAsia"/>
        </w:rPr>
        <w:t>。</w:t>
      </w:r>
    </w:p>
    <w:p w:rsidR="00C26D2A" w:rsidRPr="00A81AA7" w:rsidRDefault="00F90E7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(2)</w:t>
      </w:r>
      <w:r w:rsidRPr="00A81AA7">
        <w:rPr>
          <w:rFonts w:ascii="Times New Roman" w:eastAsia="標楷體" w:hAnsi="Times New Roman" w:cs="Times New Roman"/>
        </w:rPr>
        <w:t>支援中心履行</w:t>
      </w:r>
      <w:proofErr w:type="gramStart"/>
      <w:r w:rsidRPr="00A81AA7">
        <w:rPr>
          <w:rFonts w:ascii="Times New Roman" w:eastAsia="標楷體" w:hAnsi="Times New Roman" w:cs="Times New Roman"/>
        </w:rPr>
        <w:t>下列各號業務</w:t>
      </w:r>
      <w:proofErr w:type="gramEnd"/>
    </w:p>
    <w:p w:rsidR="00F90E73" w:rsidRPr="00A81AA7" w:rsidRDefault="00F90E7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    1. </w:t>
      </w:r>
      <w:r w:rsidRPr="00A81AA7">
        <w:rPr>
          <w:rFonts w:ascii="Times New Roman" w:eastAsia="標楷體" w:hAnsi="Times New Roman" w:cs="Times New Roman"/>
        </w:rPr>
        <w:t>有關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</w:t>
      </w:r>
      <w:r w:rsidR="00020A53" w:rsidRPr="00A81AA7">
        <w:rPr>
          <w:rFonts w:ascii="Times New Roman" w:eastAsia="標楷體" w:hAnsi="Times New Roman" w:cs="Times New Roman"/>
        </w:rPr>
        <w:t>育</w:t>
      </w:r>
      <w:r w:rsidR="0092283A" w:rsidRPr="00A81AA7">
        <w:rPr>
          <w:rFonts w:ascii="Times New Roman" w:eastAsia="標楷體" w:hAnsi="Times New Roman" w:cs="Times New Roman"/>
        </w:rPr>
        <w:t>成</w:t>
      </w:r>
      <w:r w:rsidRPr="00A81AA7">
        <w:rPr>
          <w:rFonts w:ascii="Times New Roman" w:eastAsia="標楷體" w:hAnsi="Times New Roman" w:cs="Times New Roman"/>
        </w:rPr>
        <w:t>及支援相關政策開發及調查</w:t>
      </w:r>
      <w:r w:rsidR="00020A53" w:rsidRPr="00A81AA7">
        <w:rPr>
          <w:rFonts w:ascii="Times New Roman" w:eastAsia="標楷體" w:hAnsi="Times New Roman" w:cs="Times New Roman"/>
        </w:rPr>
        <w:t>、</w:t>
      </w:r>
      <w:r w:rsidRPr="00A81AA7">
        <w:rPr>
          <w:rFonts w:ascii="Times New Roman" w:eastAsia="標楷體" w:hAnsi="Times New Roman" w:cs="Times New Roman"/>
        </w:rPr>
        <w:t>研究</w:t>
      </w:r>
    </w:p>
    <w:p w:rsidR="00F90E73" w:rsidRPr="00A81AA7" w:rsidRDefault="00F90E7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    2. 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Pr="00A81AA7">
        <w:rPr>
          <w:rFonts w:ascii="Times New Roman" w:eastAsia="標楷體" w:hAnsi="Times New Roman" w:cs="Times New Roman"/>
        </w:rPr>
        <w:t>的教育、訓練、</w:t>
      </w:r>
      <w:proofErr w:type="gramStart"/>
      <w:r w:rsidRPr="00A81AA7">
        <w:rPr>
          <w:rFonts w:ascii="Times New Roman" w:eastAsia="標楷體" w:hAnsi="Times New Roman" w:cs="Times New Roman"/>
        </w:rPr>
        <w:t>研</w:t>
      </w:r>
      <w:proofErr w:type="gramEnd"/>
      <w:r w:rsidRPr="00A81AA7">
        <w:rPr>
          <w:rFonts w:ascii="Times New Roman" w:eastAsia="標楷體" w:hAnsi="Times New Roman" w:cs="Times New Roman"/>
        </w:rPr>
        <w:t>修及諮商</w:t>
      </w:r>
    </w:p>
    <w:p w:rsidR="00F90E73" w:rsidRPr="00A81AA7" w:rsidRDefault="00F90E7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    3. </w:t>
      </w:r>
      <w:r w:rsidRPr="00A81AA7">
        <w:rPr>
          <w:rFonts w:ascii="Times New Roman" w:eastAsia="標楷體" w:hAnsi="Times New Roman" w:cs="Times New Roman"/>
        </w:rPr>
        <w:t>科技相關職種的就業情報的提供</w:t>
      </w:r>
    </w:p>
    <w:p w:rsidR="00F90E73" w:rsidRPr="00A81AA7" w:rsidRDefault="00F90E73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 xml:space="preserve">    4. </w:t>
      </w:r>
      <w:r w:rsidR="00210654" w:rsidRPr="00A81AA7">
        <w:rPr>
          <w:rFonts w:ascii="Times New Roman" w:eastAsia="標楷體" w:hAnsi="Times New Roman" w:cs="Times New Roman"/>
        </w:rPr>
        <w:t>其他有關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210654" w:rsidRPr="00A81AA7">
        <w:rPr>
          <w:rFonts w:ascii="Times New Roman" w:eastAsia="標楷體" w:hAnsi="Times New Roman" w:cs="Times New Roman"/>
        </w:rPr>
        <w:t>及</w:t>
      </w:r>
      <w:r w:rsidR="007256D2" w:rsidRPr="00A81AA7">
        <w:rPr>
          <w:rFonts w:ascii="Times New Roman" w:eastAsia="標楷體" w:hAnsi="Times New Roman" w:cs="Times New Roman"/>
        </w:rPr>
        <w:t>女性科技人</w:t>
      </w:r>
      <w:r w:rsidR="00210654" w:rsidRPr="00A81AA7">
        <w:rPr>
          <w:rFonts w:ascii="Times New Roman" w:eastAsia="標楷體" w:hAnsi="Times New Roman" w:cs="Times New Roman"/>
        </w:rPr>
        <w:t>團體的活動</w:t>
      </w:r>
      <w:r w:rsidR="00020A53" w:rsidRPr="00A81AA7">
        <w:rPr>
          <w:rFonts w:ascii="Times New Roman" w:eastAsia="標楷體" w:hAnsi="Times New Roman" w:cs="Times New Roman"/>
        </w:rPr>
        <w:t>做</w:t>
      </w:r>
      <w:r w:rsidR="00210654" w:rsidRPr="00A81AA7">
        <w:rPr>
          <w:rFonts w:ascii="Times New Roman" w:eastAsia="標楷體" w:hAnsi="Times New Roman" w:cs="Times New Roman"/>
        </w:rPr>
        <w:t>支援</w:t>
      </w:r>
    </w:p>
    <w:p w:rsidR="00210654" w:rsidRPr="00A81AA7" w:rsidRDefault="00020A53" w:rsidP="000C1170">
      <w:pPr>
        <w:snapToGrid w:val="0"/>
        <w:spacing w:line="300" w:lineRule="auto"/>
        <w:ind w:left="322" w:hangingChars="134" w:hanging="322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(3)</w:t>
      </w:r>
      <w:r w:rsidR="00210654" w:rsidRPr="00A81AA7">
        <w:rPr>
          <w:rFonts w:ascii="Times New Roman" w:eastAsia="標楷體" w:hAnsi="Times New Roman" w:cs="Times New Roman"/>
        </w:rPr>
        <w:t>國家及地方政府對於支援中心的設置及營運上的經費做全部或</w:t>
      </w:r>
      <w:proofErr w:type="gramStart"/>
      <w:r w:rsidR="00210654" w:rsidRPr="00A81AA7">
        <w:rPr>
          <w:rFonts w:ascii="Times New Roman" w:eastAsia="標楷體" w:hAnsi="Times New Roman" w:cs="Times New Roman"/>
        </w:rPr>
        <w:t>一</w:t>
      </w:r>
      <w:proofErr w:type="gramEnd"/>
      <w:r w:rsidR="00210654" w:rsidRPr="00A81AA7">
        <w:rPr>
          <w:rFonts w:ascii="Times New Roman" w:eastAsia="標楷體" w:hAnsi="Times New Roman" w:cs="Times New Roman"/>
        </w:rPr>
        <w:t>部份的支援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210654" w:rsidRPr="00A81AA7" w:rsidRDefault="0021065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(4)</w:t>
      </w:r>
      <w:r w:rsidRPr="00A81AA7">
        <w:rPr>
          <w:rFonts w:ascii="Times New Roman" w:eastAsia="標楷體" w:hAnsi="Times New Roman" w:cs="Times New Roman"/>
        </w:rPr>
        <w:t>支援中心的設置及營運等必要事項由總統令規定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21065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210654" w:rsidRPr="00A81AA7" w:rsidRDefault="0021065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210654" w:rsidRPr="0093110E" w:rsidRDefault="007256D2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93110E">
        <w:rPr>
          <w:rFonts w:ascii="Times New Roman" w:eastAsia="標楷體" w:hAnsi="Times New Roman" w:cs="Times New Roman"/>
          <w:b/>
        </w:rPr>
        <w:t>第</w:t>
      </w:r>
      <w:r w:rsidR="00210654" w:rsidRPr="0093110E">
        <w:rPr>
          <w:rFonts w:ascii="Times New Roman" w:eastAsia="標楷體" w:hAnsi="Times New Roman" w:cs="Times New Roman"/>
          <w:b/>
        </w:rPr>
        <w:t>15</w:t>
      </w:r>
      <w:r w:rsidRPr="0093110E">
        <w:rPr>
          <w:rFonts w:ascii="Times New Roman" w:eastAsia="標楷體" w:hAnsi="Times New Roman" w:cs="Times New Roman"/>
          <w:b/>
        </w:rPr>
        <w:t>條</w:t>
      </w:r>
      <w:r w:rsidR="00210654" w:rsidRPr="0093110E">
        <w:rPr>
          <w:rFonts w:ascii="Times New Roman" w:eastAsia="標楷體" w:hAnsi="Times New Roman" w:cs="Times New Roman"/>
          <w:b/>
        </w:rPr>
        <w:t>(</w:t>
      </w:r>
      <w:r w:rsidR="00210654" w:rsidRPr="0093110E">
        <w:rPr>
          <w:rFonts w:ascii="Times New Roman" w:eastAsia="標楷體" w:hAnsi="Times New Roman" w:cs="Times New Roman"/>
          <w:b/>
        </w:rPr>
        <w:t>資金的籌措</w:t>
      </w:r>
      <w:r w:rsidR="00210654" w:rsidRPr="0093110E">
        <w:rPr>
          <w:rFonts w:ascii="Times New Roman" w:eastAsia="標楷體" w:hAnsi="Times New Roman" w:cs="Times New Roman"/>
          <w:b/>
        </w:rPr>
        <w:t>)</w:t>
      </w:r>
    </w:p>
    <w:p w:rsidR="00210654" w:rsidRPr="00A81AA7" w:rsidRDefault="0021065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國家及地方政府對於本法中規定的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</w:t>
      </w:r>
      <w:r w:rsidR="00020A53" w:rsidRPr="00A81AA7">
        <w:rPr>
          <w:rFonts w:ascii="Times New Roman" w:eastAsia="標楷體" w:hAnsi="Times New Roman" w:cs="Times New Roman"/>
        </w:rPr>
        <w:t>育</w:t>
      </w:r>
      <w:r w:rsidR="0092283A" w:rsidRPr="00A81AA7">
        <w:rPr>
          <w:rFonts w:ascii="Times New Roman" w:eastAsia="標楷體" w:hAnsi="Times New Roman" w:cs="Times New Roman"/>
        </w:rPr>
        <w:t>成</w:t>
      </w:r>
      <w:r w:rsidRPr="00A81AA7">
        <w:rPr>
          <w:rFonts w:ascii="Times New Roman" w:eastAsia="標楷體" w:hAnsi="Times New Roman" w:cs="Times New Roman"/>
        </w:rPr>
        <w:t>及支援所</w:t>
      </w:r>
      <w:r w:rsidR="00817B09" w:rsidRPr="00A81AA7">
        <w:rPr>
          <w:rFonts w:ascii="Times New Roman" w:eastAsia="標楷體" w:hAnsi="Times New Roman" w:cs="Times New Roman"/>
        </w:rPr>
        <w:t>須</w:t>
      </w:r>
      <w:r w:rsidRPr="00A81AA7">
        <w:rPr>
          <w:rFonts w:ascii="Times New Roman" w:eastAsia="標楷體" w:hAnsi="Times New Roman" w:cs="Times New Roman"/>
        </w:rPr>
        <w:t>的</w:t>
      </w:r>
      <w:r w:rsidR="00020A53" w:rsidRPr="00A81AA7">
        <w:rPr>
          <w:rFonts w:ascii="Times New Roman" w:eastAsia="標楷體" w:hAnsi="Times New Roman" w:cs="Times New Roman"/>
        </w:rPr>
        <w:t>事業費用</w:t>
      </w:r>
      <w:r w:rsidRPr="00A81AA7">
        <w:rPr>
          <w:rFonts w:ascii="Times New Roman" w:eastAsia="標楷體" w:hAnsi="Times New Roman" w:cs="Times New Roman"/>
        </w:rPr>
        <w:t>全部或</w:t>
      </w:r>
      <w:proofErr w:type="gramStart"/>
      <w:r w:rsidRPr="00A81AA7">
        <w:rPr>
          <w:rFonts w:ascii="Times New Roman" w:eastAsia="標楷體" w:hAnsi="Times New Roman" w:cs="Times New Roman"/>
        </w:rPr>
        <w:t>一</w:t>
      </w:r>
      <w:proofErr w:type="gramEnd"/>
      <w:r w:rsidRPr="00A81AA7">
        <w:rPr>
          <w:rFonts w:ascii="Times New Roman" w:eastAsia="標楷體" w:hAnsi="Times New Roman" w:cs="Times New Roman"/>
        </w:rPr>
        <w:t>部份</w:t>
      </w:r>
      <w:r w:rsidR="007256D2" w:rsidRPr="00A81AA7">
        <w:rPr>
          <w:rFonts w:ascii="Times New Roman" w:eastAsia="標楷體" w:hAnsi="Times New Roman" w:cs="Times New Roman"/>
        </w:rPr>
        <w:t>，</w:t>
      </w:r>
      <w:r w:rsidR="00020A53" w:rsidRPr="00A81AA7">
        <w:rPr>
          <w:rFonts w:ascii="Times New Roman" w:eastAsia="標楷體" w:hAnsi="Times New Roman" w:cs="Times New Roman"/>
        </w:rPr>
        <w:t>可</w:t>
      </w:r>
      <w:r w:rsidRPr="00A81AA7">
        <w:rPr>
          <w:rFonts w:ascii="Times New Roman" w:eastAsia="標楷體" w:hAnsi="Times New Roman" w:cs="Times New Roman"/>
        </w:rPr>
        <w:t>由</w:t>
      </w:r>
      <w:r w:rsidR="00020A53" w:rsidRPr="00A81AA7">
        <w:rPr>
          <w:rFonts w:ascii="Times New Roman" w:eastAsia="標楷體" w:hAnsi="Times New Roman" w:cs="Times New Roman"/>
        </w:rPr>
        <w:t>「</w:t>
      </w:r>
      <w:r w:rsidRPr="00A81AA7">
        <w:rPr>
          <w:rFonts w:ascii="Times New Roman" w:eastAsia="標楷體" w:hAnsi="Times New Roman" w:cs="Times New Roman"/>
        </w:rPr>
        <w:t>科技基本法</w:t>
      </w:r>
      <w:r w:rsidR="00020A53" w:rsidRPr="00A81AA7">
        <w:rPr>
          <w:rFonts w:ascii="Times New Roman" w:eastAsia="標楷體" w:hAnsi="Times New Roman" w:cs="Times New Roman"/>
        </w:rPr>
        <w:t>」</w:t>
      </w:r>
      <w:r w:rsidR="007256D2" w:rsidRPr="00A81AA7">
        <w:rPr>
          <w:rFonts w:ascii="Times New Roman" w:eastAsia="標楷體" w:hAnsi="Times New Roman" w:cs="Times New Roman"/>
        </w:rPr>
        <w:t>第</w:t>
      </w:r>
      <w:r w:rsidRPr="00A81AA7">
        <w:rPr>
          <w:rFonts w:ascii="Times New Roman" w:eastAsia="標楷體" w:hAnsi="Times New Roman" w:cs="Times New Roman"/>
        </w:rPr>
        <w:t>22</w:t>
      </w:r>
      <w:r w:rsidR="007256D2" w:rsidRPr="00A81AA7">
        <w:rPr>
          <w:rFonts w:ascii="Times New Roman" w:eastAsia="標楷體" w:hAnsi="Times New Roman" w:cs="Times New Roman"/>
        </w:rPr>
        <w:t>條</w:t>
      </w:r>
      <w:r w:rsidRPr="00A81AA7">
        <w:rPr>
          <w:rFonts w:ascii="Times New Roman" w:eastAsia="標楷體" w:hAnsi="Times New Roman" w:cs="Times New Roman"/>
        </w:rPr>
        <w:t>的科技振興基金來充當</w:t>
      </w:r>
      <w:r w:rsidR="008A30F4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或</w:t>
      </w:r>
      <w:r w:rsidR="008A30F4" w:rsidRPr="00A81AA7">
        <w:rPr>
          <w:rFonts w:ascii="Times New Roman" w:eastAsia="標楷體" w:hAnsi="Times New Roman" w:cs="Times New Roman"/>
        </w:rPr>
        <w:t>以適用「</w:t>
      </w:r>
      <w:r w:rsidRPr="00A81AA7">
        <w:rPr>
          <w:rFonts w:ascii="Times New Roman" w:eastAsia="標楷體" w:hAnsi="Times New Roman" w:cs="Times New Roman"/>
        </w:rPr>
        <w:t>國家財政法</w:t>
      </w:r>
      <w:r w:rsidR="008A30F4" w:rsidRPr="00A81AA7">
        <w:rPr>
          <w:rFonts w:ascii="Times New Roman" w:eastAsia="標楷體" w:hAnsi="Times New Roman" w:cs="Times New Roman"/>
        </w:rPr>
        <w:t>」</w:t>
      </w:r>
      <w:r w:rsidRPr="00A81AA7">
        <w:rPr>
          <w:rFonts w:ascii="Times New Roman" w:eastAsia="標楷體" w:hAnsi="Times New Roman" w:cs="Times New Roman"/>
        </w:rPr>
        <w:t>的基金而</w:t>
      </w:r>
      <w:r w:rsidR="008A30F4" w:rsidRPr="00A81AA7">
        <w:rPr>
          <w:rFonts w:ascii="Times New Roman" w:eastAsia="標楷體" w:hAnsi="Times New Roman" w:cs="Times New Roman"/>
        </w:rPr>
        <w:t>與女性科技人的育</w:t>
      </w:r>
      <w:r w:rsidR="0092283A" w:rsidRPr="00A81AA7">
        <w:rPr>
          <w:rFonts w:ascii="Times New Roman" w:eastAsia="標楷體" w:hAnsi="Times New Roman" w:cs="Times New Roman"/>
        </w:rPr>
        <w:t>成</w:t>
      </w:r>
      <w:r w:rsidR="008A30F4" w:rsidRPr="00A81AA7">
        <w:rPr>
          <w:rFonts w:ascii="Times New Roman" w:eastAsia="標楷體" w:hAnsi="Times New Roman" w:cs="Times New Roman"/>
        </w:rPr>
        <w:t>、</w:t>
      </w:r>
      <w:r w:rsidRPr="00A81AA7">
        <w:rPr>
          <w:rFonts w:ascii="Times New Roman" w:eastAsia="標楷體" w:hAnsi="Times New Roman" w:cs="Times New Roman"/>
        </w:rPr>
        <w:t>支援事業</w:t>
      </w:r>
      <w:r w:rsidR="008A30F4" w:rsidRPr="00A81AA7">
        <w:rPr>
          <w:rFonts w:ascii="Times New Roman" w:eastAsia="標楷體" w:hAnsi="Times New Roman" w:cs="Times New Roman"/>
        </w:rPr>
        <w:t>有</w:t>
      </w:r>
      <w:r w:rsidRPr="00A81AA7">
        <w:rPr>
          <w:rFonts w:ascii="Times New Roman" w:eastAsia="標楷體" w:hAnsi="Times New Roman" w:cs="Times New Roman"/>
        </w:rPr>
        <w:t>關</w:t>
      </w:r>
      <w:r w:rsidR="008A30F4" w:rsidRPr="00A81AA7">
        <w:rPr>
          <w:rFonts w:ascii="Times New Roman" w:eastAsia="標楷體" w:hAnsi="Times New Roman" w:cs="Times New Roman"/>
        </w:rPr>
        <w:t>聯</w:t>
      </w:r>
      <w:r w:rsidRPr="00A81AA7">
        <w:rPr>
          <w:rFonts w:ascii="Times New Roman" w:eastAsia="標楷體" w:hAnsi="Times New Roman" w:cs="Times New Roman"/>
        </w:rPr>
        <w:t>的基金</w:t>
      </w:r>
      <w:r w:rsidR="008A30F4" w:rsidRPr="00A81AA7">
        <w:rPr>
          <w:rFonts w:ascii="Times New Roman" w:eastAsia="標楷體" w:hAnsi="Times New Roman" w:cs="Times New Roman"/>
        </w:rPr>
        <w:t>等</w:t>
      </w:r>
      <w:r w:rsidRPr="00A81AA7">
        <w:rPr>
          <w:rFonts w:ascii="Times New Roman" w:eastAsia="標楷體" w:hAnsi="Times New Roman" w:cs="Times New Roman"/>
        </w:rPr>
        <w:t>來充當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21065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210654" w:rsidRPr="0093110E" w:rsidRDefault="007256D2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93110E">
        <w:rPr>
          <w:rFonts w:ascii="Times New Roman" w:eastAsia="標楷體" w:hAnsi="Times New Roman" w:cs="Times New Roman"/>
          <w:b/>
        </w:rPr>
        <w:t>第</w:t>
      </w:r>
      <w:r w:rsidR="00210654" w:rsidRPr="0093110E">
        <w:rPr>
          <w:rFonts w:ascii="Times New Roman" w:eastAsia="標楷體" w:hAnsi="Times New Roman" w:cs="Times New Roman"/>
          <w:b/>
        </w:rPr>
        <w:t>16</w:t>
      </w:r>
      <w:r w:rsidRPr="0093110E">
        <w:rPr>
          <w:rFonts w:ascii="Times New Roman" w:eastAsia="標楷體" w:hAnsi="Times New Roman" w:cs="Times New Roman"/>
          <w:b/>
        </w:rPr>
        <w:t>條</w:t>
      </w:r>
      <w:r w:rsidR="00210654" w:rsidRPr="0093110E">
        <w:rPr>
          <w:rFonts w:ascii="Times New Roman" w:eastAsia="標楷體" w:hAnsi="Times New Roman" w:cs="Times New Roman"/>
          <w:b/>
        </w:rPr>
        <w:t>(</w:t>
      </w:r>
      <w:r w:rsidR="00210654" w:rsidRPr="0093110E">
        <w:rPr>
          <w:rFonts w:ascii="Times New Roman" w:eastAsia="標楷體" w:hAnsi="Times New Roman" w:cs="Times New Roman"/>
          <w:b/>
        </w:rPr>
        <w:t>權限的委託</w:t>
      </w:r>
      <w:r w:rsidR="00210654" w:rsidRPr="0093110E">
        <w:rPr>
          <w:rFonts w:ascii="Times New Roman" w:eastAsia="標楷體" w:hAnsi="Times New Roman" w:cs="Times New Roman"/>
          <w:b/>
        </w:rPr>
        <w:t>)</w:t>
      </w:r>
    </w:p>
    <w:p w:rsidR="00210654" w:rsidRPr="00A81AA7" w:rsidRDefault="0021065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中央行政機關的首長及地方縣市首長對於本法相關權限的</w:t>
      </w:r>
      <w:proofErr w:type="gramStart"/>
      <w:r w:rsidRPr="00A81AA7">
        <w:rPr>
          <w:rFonts w:ascii="Times New Roman" w:eastAsia="標楷體" w:hAnsi="Times New Roman" w:cs="Times New Roman"/>
        </w:rPr>
        <w:t>一</w:t>
      </w:r>
      <w:proofErr w:type="gramEnd"/>
      <w:r w:rsidRPr="00A81AA7">
        <w:rPr>
          <w:rFonts w:ascii="Times New Roman" w:eastAsia="標楷體" w:hAnsi="Times New Roman" w:cs="Times New Roman"/>
        </w:rPr>
        <w:t>部份</w:t>
      </w:r>
      <w:r w:rsidR="007256D2" w:rsidRPr="00A81AA7">
        <w:rPr>
          <w:rFonts w:ascii="Times New Roman" w:eastAsia="標楷體" w:hAnsi="Times New Roman" w:cs="Times New Roman"/>
        </w:rPr>
        <w:t>，</w:t>
      </w:r>
      <w:r w:rsidRPr="00A81AA7">
        <w:rPr>
          <w:rFonts w:ascii="Times New Roman" w:eastAsia="標楷體" w:hAnsi="Times New Roman" w:cs="Times New Roman"/>
        </w:rPr>
        <w:t>依總統令規定委託給履行</w:t>
      </w:r>
      <w:r w:rsidR="004B1094" w:rsidRPr="00A81AA7">
        <w:rPr>
          <w:rFonts w:ascii="Times New Roman" w:eastAsia="標楷體" w:hAnsi="Times New Roman" w:cs="Times New Roman"/>
        </w:rPr>
        <w:t>女性科技人</w:t>
      </w:r>
      <w:r w:rsidR="0092283A" w:rsidRPr="00A81AA7">
        <w:rPr>
          <w:rFonts w:ascii="Times New Roman" w:eastAsia="標楷體" w:hAnsi="Times New Roman" w:cs="Times New Roman"/>
        </w:rPr>
        <w:t>的</w:t>
      </w:r>
      <w:r w:rsidR="008A30F4" w:rsidRPr="00A81AA7">
        <w:rPr>
          <w:rFonts w:ascii="Times New Roman" w:eastAsia="標楷體" w:hAnsi="Times New Roman" w:cs="Times New Roman"/>
        </w:rPr>
        <w:t>育</w:t>
      </w:r>
      <w:r w:rsidR="0092283A" w:rsidRPr="00A81AA7">
        <w:rPr>
          <w:rFonts w:ascii="Times New Roman" w:eastAsia="標楷體" w:hAnsi="Times New Roman" w:cs="Times New Roman"/>
        </w:rPr>
        <w:t>成</w:t>
      </w:r>
      <w:r w:rsidRPr="00A81AA7">
        <w:rPr>
          <w:rFonts w:ascii="Times New Roman" w:eastAsia="標楷體" w:hAnsi="Times New Roman" w:cs="Times New Roman"/>
        </w:rPr>
        <w:t>及支援相關業務的機關或團體</w:t>
      </w:r>
      <w:r w:rsidR="0033650F" w:rsidRPr="00A81AA7">
        <w:rPr>
          <w:rFonts w:ascii="Times New Roman" w:eastAsia="標楷體" w:hAnsi="Times New Roman" w:cs="Times New Roman"/>
        </w:rPr>
        <w:t>。</w:t>
      </w:r>
    </w:p>
    <w:p w:rsidR="0021065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[</w:t>
      </w:r>
      <w:r w:rsidRPr="00A81AA7">
        <w:rPr>
          <w:rFonts w:ascii="Times New Roman" w:eastAsia="標楷體" w:hAnsi="Times New Roman" w:cs="Times New Roman"/>
        </w:rPr>
        <w:t>全文修訂於</w:t>
      </w:r>
      <w:r w:rsidRPr="00A81AA7">
        <w:rPr>
          <w:rFonts w:ascii="Times New Roman" w:eastAsia="標楷體" w:hAnsi="Times New Roman" w:cs="Times New Roman"/>
        </w:rPr>
        <w:t>2010.3.17]</w:t>
      </w:r>
    </w:p>
    <w:p w:rsidR="00C47EF4" w:rsidRPr="00A81AA7" w:rsidRDefault="00C47EF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</w:p>
    <w:p w:rsidR="00C47EF4" w:rsidRPr="0033650F" w:rsidRDefault="00210654" w:rsidP="000C1170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  <w:r w:rsidRPr="0033650F">
        <w:rPr>
          <w:rFonts w:ascii="Times New Roman" w:eastAsia="標楷體" w:hAnsi="Times New Roman" w:cs="Times New Roman"/>
          <w:b/>
        </w:rPr>
        <w:t>附則</w:t>
      </w:r>
      <w:r w:rsidR="00C47EF4" w:rsidRPr="0033650F">
        <w:rPr>
          <w:rFonts w:ascii="Times New Roman" w:eastAsia="標楷體" w:hAnsi="Times New Roman" w:cs="Times New Roman"/>
          <w:b/>
        </w:rPr>
        <w:t>＜第</w:t>
      </w:r>
      <w:r w:rsidR="00C47EF4" w:rsidRPr="0033650F">
        <w:rPr>
          <w:rFonts w:ascii="Times New Roman" w:eastAsia="標楷體" w:hAnsi="Times New Roman" w:cs="Times New Roman"/>
          <w:b/>
        </w:rPr>
        <w:t>10873</w:t>
      </w:r>
      <w:r w:rsidR="00C47EF4" w:rsidRPr="0033650F">
        <w:rPr>
          <w:rFonts w:ascii="Times New Roman" w:eastAsia="標楷體" w:hAnsi="Times New Roman" w:cs="Times New Roman"/>
          <w:b/>
        </w:rPr>
        <w:t>號</w:t>
      </w:r>
      <w:r w:rsidR="00C47EF4" w:rsidRPr="0033650F">
        <w:rPr>
          <w:rFonts w:ascii="Times New Roman" w:eastAsia="標楷體" w:hAnsi="Times New Roman" w:cs="Times New Roman"/>
          <w:b/>
        </w:rPr>
        <w:t>.2011.7.21</w:t>
      </w:r>
      <w:r w:rsidR="00C47EF4" w:rsidRPr="0033650F">
        <w:rPr>
          <w:rFonts w:ascii="Times New Roman" w:eastAsia="細明體-ExtB" w:hAnsi="Times New Roman" w:cs="Times New Roman"/>
          <w:b/>
        </w:rPr>
        <w:t>&gt;</w:t>
      </w:r>
    </w:p>
    <w:p w:rsidR="00E00D52" w:rsidRPr="00A81AA7" w:rsidRDefault="00210654" w:rsidP="000C1170">
      <w:pPr>
        <w:snapToGrid w:val="0"/>
        <w:spacing w:line="300" w:lineRule="auto"/>
        <w:rPr>
          <w:rFonts w:ascii="Times New Roman" w:eastAsia="標楷體" w:hAnsi="Times New Roman" w:cs="Times New Roman"/>
        </w:rPr>
      </w:pPr>
      <w:r w:rsidRPr="00A81AA7">
        <w:rPr>
          <w:rFonts w:ascii="Times New Roman" w:eastAsia="標楷體" w:hAnsi="Times New Roman" w:cs="Times New Roman"/>
        </w:rPr>
        <w:t>本法自公布後經過六個月之日起實施</w:t>
      </w:r>
      <w:r w:rsidR="000C1170">
        <w:rPr>
          <w:rFonts w:ascii="Times New Roman" w:eastAsia="標楷體" w:hAnsi="Times New Roman" w:cs="Times New Roman" w:hint="eastAsia"/>
        </w:rPr>
        <w:t>。</w:t>
      </w:r>
    </w:p>
    <w:sectPr w:rsidR="00E00D52" w:rsidRPr="00A81AA7" w:rsidSect="008225F3">
      <w:footerReference w:type="default" r:id="rId9"/>
      <w:pgSz w:w="11906" w:h="16838"/>
      <w:pgMar w:top="1134" w:right="1800" w:bottom="993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44" w:rsidRDefault="00F22F44" w:rsidP="00E84391">
      <w:r>
        <w:separator/>
      </w:r>
    </w:p>
  </w:endnote>
  <w:endnote w:type="continuationSeparator" w:id="0">
    <w:p w:rsidR="00F22F44" w:rsidRDefault="00F22F44" w:rsidP="00E8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971193"/>
      <w:docPartObj>
        <w:docPartGallery w:val="Page Numbers (Bottom of Page)"/>
        <w:docPartUnique/>
      </w:docPartObj>
    </w:sdtPr>
    <w:sdtEndPr/>
    <w:sdtContent>
      <w:p w:rsidR="0093110E" w:rsidRDefault="009311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F3" w:rsidRPr="008225F3">
          <w:rPr>
            <w:noProof/>
            <w:lang w:val="zh-TW"/>
          </w:rPr>
          <w:t>4</w:t>
        </w:r>
        <w:r>
          <w:fldChar w:fldCharType="end"/>
        </w:r>
      </w:p>
    </w:sdtContent>
  </w:sdt>
  <w:p w:rsidR="0093110E" w:rsidRDefault="00931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44" w:rsidRDefault="00F22F44" w:rsidP="00E84391">
      <w:r>
        <w:separator/>
      </w:r>
    </w:p>
  </w:footnote>
  <w:footnote w:type="continuationSeparator" w:id="0">
    <w:p w:rsidR="00F22F44" w:rsidRDefault="00F22F44" w:rsidP="00E8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385"/>
    <w:multiLevelType w:val="hybridMultilevel"/>
    <w:tmpl w:val="53C40A54"/>
    <w:lvl w:ilvl="0" w:tplc="4782B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613EF7"/>
    <w:multiLevelType w:val="hybridMultilevel"/>
    <w:tmpl w:val="CC1ABD08"/>
    <w:lvl w:ilvl="0" w:tplc="5CD83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9373EB"/>
    <w:multiLevelType w:val="hybridMultilevel"/>
    <w:tmpl w:val="53C40A54"/>
    <w:lvl w:ilvl="0" w:tplc="4782B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3F4E4D"/>
    <w:multiLevelType w:val="hybridMultilevel"/>
    <w:tmpl w:val="6BECA104"/>
    <w:lvl w:ilvl="0" w:tplc="156E8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585E1F"/>
    <w:multiLevelType w:val="hybridMultilevel"/>
    <w:tmpl w:val="53C40A54"/>
    <w:lvl w:ilvl="0" w:tplc="4782B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3A562C"/>
    <w:multiLevelType w:val="hybridMultilevel"/>
    <w:tmpl w:val="F864B718"/>
    <w:lvl w:ilvl="0" w:tplc="5CD83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4D040D"/>
    <w:multiLevelType w:val="hybridMultilevel"/>
    <w:tmpl w:val="51D00770"/>
    <w:lvl w:ilvl="0" w:tplc="5CD83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21"/>
    <w:rsid w:val="00020A53"/>
    <w:rsid w:val="0005095F"/>
    <w:rsid w:val="00052086"/>
    <w:rsid w:val="000C1170"/>
    <w:rsid w:val="00147C0F"/>
    <w:rsid w:val="001A2FA5"/>
    <w:rsid w:val="00210654"/>
    <w:rsid w:val="00235C5E"/>
    <w:rsid w:val="002560FA"/>
    <w:rsid w:val="002629C0"/>
    <w:rsid w:val="002A3DCD"/>
    <w:rsid w:val="002C268E"/>
    <w:rsid w:val="0033650F"/>
    <w:rsid w:val="003570E8"/>
    <w:rsid w:val="003B2AA7"/>
    <w:rsid w:val="0040128B"/>
    <w:rsid w:val="00431D8F"/>
    <w:rsid w:val="00437E96"/>
    <w:rsid w:val="004B1094"/>
    <w:rsid w:val="0050479E"/>
    <w:rsid w:val="00557382"/>
    <w:rsid w:val="00571C1B"/>
    <w:rsid w:val="005C7BDE"/>
    <w:rsid w:val="005F2FF8"/>
    <w:rsid w:val="005F58B9"/>
    <w:rsid w:val="0067287E"/>
    <w:rsid w:val="007256D2"/>
    <w:rsid w:val="007323B6"/>
    <w:rsid w:val="007B4ABD"/>
    <w:rsid w:val="007D143A"/>
    <w:rsid w:val="00817B09"/>
    <w:rsid w:val="008225F3"/>
    <w:rsid w:val="008306B5"/>
    <w:rsid w:val="00861163"/>
    <w:rsid w:val="0086132F"/>
    <w:rsid w:val="00887AB9"/>
    <w:rsid w:val="008A30F4"/>
    <w:rsid w:val="008A35D6"/>
    <w:rsid w:val="008C24A9"/>
    <w:rsid w:val="0092283A"/>
    <w:rsid w:val="0093110E"/>
    <w:rsid w:val="00987DE7"/>
    <w:rsid w:val="00A749DB"/>
    <w:rsid w:val="00A81AA7"/>
    <w:rsid w:val="00B90721"/>
    <w:rsid w:val="00C208B3"/>
    <w:rsid w:val="00C26D2A"/>
    <w:rsid w:val="00C47EF4"/>
    <w:rsid w:val="00C82DB3"/>
    <w:rsid w:val="00D568F0"/>
    <w:rsid w:val="00DA0799"/>
    <w:rsid w:val="00DA2423"/>
    <w:rsid w:val="00DE6465"/>
    <w:rsid w:val="00E00D52"/>
    <w:rsid w:val="00E13105"/>
    <w:rsid w:val="00E16C40"/>
    <w:rsid w:val="00E4012F"/>
    <w:rsid w:val="00E63CC3"/>
    <w:rsid w:val="00E84391"/>
    <w:rsid w:val="00ED76F3"/>
    <w:rsid w:val="00F22F44"/>
    <w:rsid w:val="00F74AEF"/>
    <w:rsid w:val="00F82492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391"/>
    <w:rPr>
      <w:sz w:val="20"/>
      <w:szCs w:val="20"/>
    </w:rPr>
  </w:style>
  <w:style w:type="paragraph" w:styleId="a7">
    <w:name w:val="List Paragraph"/>
    <w:basedOn w:val="a"/>
    <w:uiPriority w:val="34"/>
    <w:qFormat/>
    <w:rsid w:val="00C208B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7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3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391"/>
    <w:rPr>
      <w:sz w:val="20"/>
      <w:szCs w:val="20"/>
    </w:rPr>
  </w:style>
  <w:style w:type="paragraph" w:styleId="a7">
    <w:name w:val="List Paragraph"/>
    <w:basedOn w:val="a"/>
    <w:uiPriority w:val="34"/>
    <w:qFormat/>
    <w:rsid w:val="00C208B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D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7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6939-EB92-40DA-A848-D84A9FF2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509</Words>
  <Characters>2904</Characters>
  <Application>Microsoft Office Word</Application>
  <DocSecurity>0</DocSecurity>
  <Lines>24</Lines>
  <Paragraphs>6</Paragraphs>
  <ScaleCrop>false</ScaleCrop>
  <Company>Home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33</cp:revision>
  <cp:lastPrinted>2016-02-24T05:43:00Z</cp:lastPrinted>
  <dcterms:created xsi:type="dcterms:W3CDTF">2012-11-05T01:59:00Z</dcterms:created>
  <dcterms:modified xsi:type="dcterms:W3CDTF">2016-02-26T02:04:00Z</dcterms:modified>
</cp:coreProperties>
</file>